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B7" w:rsidRPr="00485DD4" w:rsidRDefault="003524B7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Муниципальное бюджетное дошкольное образовател</w:t>
      </w:r>
      <w:r w:rsidR="000918DA"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ьное учреждение «Детский сад № 3</w:t>
      </w: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="000918DA"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Артемовского городского округа</w:t>
      </w:r>
    </w:p>
    <w:p w:rsidR="003524B7" w:rsidRPr="00485DD4" w:rsidRDefault="003524B7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712"/>
        <w:gridCol w:w="243"/>
      </w:tblGrid>
      <w:tr w:rsidR="003524B7" w:rsidRPr="00485DD4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A444E0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A444E0" w:rsidRDefault="000918DA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524B7" w:rsidRPr="00A44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524B7" w:rsidRPr="00485DD4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485DD4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485DD4" w:rsidRDefault="000918DA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Заведующий </w:t>
            </w:r>
            <w:r w:rsidR="003524B7"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МБДОУ Детский сад № </w:t>
            </w: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918DA" w:rsidRPr="00485DD4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3524B7" w:rsidRPr="00485DD4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МБДОУ Детский сад № </w:t>
            </w:r>
            <w:r w:rsidR="000918DA"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3524B7" w:rsidRPr="00485DD4" w:rsidRDefault="00485DD4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0918DA"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proofErr w:type="spellStart"/>
            <w:r w:rsidR="000918DA"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В.П.Кузьменко</w:t>
            </w:r>
            <w:proofErr w:type="spellEnd"/>
          </w:p>
        </w:tc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3524B7" w:rsidRPr="00485DD4" w:rsidRDefault="003524B7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4B7" w:rsidRPr="00485DD4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485DD4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 </w:t>
            </w:r>
            <w:r w:rsidR="000918DA"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апреля </w:t>
            </w:r>
            <w:r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  <w:r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 № </w:t>
            </w: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524B7" w:rsidRPr="00485DD4" w:rsidRDefault="000918DA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17 </w:t>
            </w:r>
            <w:r w:rsidR="003524B7"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апреля </w:t>
            </w:r>
            <w:r w:rsidR="003524B7"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524B7"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18 </w:t>
            </w:r>
            <w:r w:rsidR="003524B7" w:rsidRPr="004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0918DA" w:rsidRPr="00485DD4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485DD4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485DD4" w:rsidRDefault="003524B7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485DD4" w:rsidRDefault="003524B7" w:rsidP="00091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18DA" w:rsidRPr="00485DD4" w:rsidRDefault="000918DA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3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4B7" w:rsidRPr="00BA6FC1" w:rsidRDefault="003524B7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3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результатах </w:t>
      </w:r>
      <w:proofErr w:type="spellStart"/>
      <w:r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p w:rsidR="003524B7" w:rsidRPr="00BA6FC1" w:rsidRDefault="003524B7" w:rsidP="00485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BA6F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муниципального бюджетного дошкольного образовательного учреждения</w:t>
      </w:r>
    </w:p>
    <w:p w:rsidR="003524B7" w:rsidRPr="00BA6FC1" w:rsidRDefault="003524B7" w:rsidP="00485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918DA" w:rsidRPr="00BA6F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«Детский сад № 3</w:t>
      </w:r>
      <w:r w:rsidRPr="00BA6F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  <w:r w:rsidRPr="00BA6F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</w:t>
      </w:r>
      <w:r w:rsidRPr="00BA6F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17</w:t>
      </w:r>
      <w:r w:rsidRPr="00BA6F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0918DA"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18DA" w:rsidRPr="00BA6FC1" w:rsidRDefault="000918DA" w:rsidP="00485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24B7" w:rsidRPr="00485DD4" w:rsidRDefault="003524B7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3524B7" w:rsidRPr="00485DD4" w:rsidRDefault="003524B7" w:rsidP="0035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сведения об образовательной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6277"/>
      </w:tblGrid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образовательной</w:t>
            </w:r>
            <w:r w:rsidRPr="003524B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524B7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Муниципальное бюджетное дошкольное образовательное </w:t>
            </w:r>
          </w:p>
          <w:p w:rsidR="003524B7" w:rsidRPr="003524B7" w:rsidRDefault="003524B7" w:rsidP="0035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4B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shd w:val="clear" w:color="auto" w:fill="FFFFCC"/>
              </w:rPr>
              <w:br/>
            </w:r>
            <w:r w:rsidR="000918DA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учреждение «Детский сад № 3» (МБДОУ детский сад № 3</w:t>
            </w:r>
            <w:r w:rsidRPr="003524B7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Вера Петровна Кузьменко</w:t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692778, </w:t>
            </w:r>
            <w:proofErr w:type="gramStart"/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Приморский  край</w:t>
            </w:r>
            <w:proofErr w:type="gramEnd"/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Артем, ул. Михайловская, 1б.</w:t>
            </w:r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918DA" w:rsidRPr="00EC0DAF" w:rsidRDefault="000918DA" w:rsidP="000918DA">
            <w:pPr>
              <w:pStyle w:val="a9"/>
              <w:shd w:val="clear" w:color="auto" w:fill="FFFFFF"/>
              <w:ind w:left="-567"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8(42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(42337) 94-4-00</w:t>
            </w:r>
          </w:p>
          <w:p w:rsidR="003524B7" w:rsidRPr="003524B7" w:rsidRDefault="003524B7" w:rsidP="000918DA">
            <w:pPr>
              <w:pStyle w:val="a9"/>
              <w:shd w:val="clear" w:color="auto" w:fill="FFFFFF"/>
              <w:ind w:left="-567" w:right="-14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F94244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" w:history="1">
              <w:r w:rsidR="000918DA" w:rsidRPr="00EC0D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kuzmenco</w:t>
              </w:r>
              <w:r w:rsidR="000918DA" w:rsidRPr="00EC0D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="000918DA" w:rsidRPr="00EC0D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list</w:t>
              </w:r>
              <w:r w:rsidR="000918DA" w:rsidRPr="00EC0D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0918DA" w:rsidRPr="00EC0DA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="000918DA"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</w:tr>
      <w:tr w:rsidR="000918DA" w:rsidRPr="00F94244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918DA" w:rsidRPr="003524B7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Сайт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918DA" w:rsidRPr="000918DA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www</w:t>
            </w:r>
            <w:proofErr w:type="gramEnd"/>
            <w:r w:rsidRPr="0009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0918D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kuzmenco</w:t>
            </w:r>
            <w:r w:rsidRPr="0009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artem</w:t>
            </w:r>
            <w:r w:rsidRPr="0009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ucoz</w:t>
            </w:r>
            <w:r w:rsidRPr="0009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.</w:t>
            </w:r>
            <w:r w:rsidRPr="00EC0D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Pr="00091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br/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Администрация Артемовского городского округа</w:t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0918DA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D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29.04.2013 г.</w:t>
            </w:r>
          </w:p>
        </w:tc>
      </w:tr>
      <w:tr w:rsidR="003524B7" w:rsidRPr="003524B7" w:rsidTr="003524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0918DA" w:rsidP="000918DA">
            <w:pPr>
              <w:pStyle w:val="a9"/>
              <w:spacing w:after="120" w:line="360" w:lineRule="auto"/>
              <w:ind w:left="-56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рег. № 165 от 06 августа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C0DAF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2014 г</w:t>
              </w:r>
            </w:smartTag>
            <w:r w:rsidRPr="00EC0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серия 25Л01, № 0000581. </w:t>
            </w:r>
          </w:p>
        </w:tc>
      </w:tr>
      <w:tr w:rsidR="003524B7" w:rsidRPr="003524B7" w:rsidTr="003524B7"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3524B7" w:rsidRPr="003524B7" w:rsidRDefault="003524B7" w:rsidP="00352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85DD4" w:rsidRDefault="00485DD4" w:rsidP="003524B7">
      <w:pPr>
        <w:spacing w:after="123" w:line="306" w:lineRule="atLeast"/>
        <w:rPr>
          <w:rFonts w:ascii="Arial" w:eastAsia="Times New Roman" w:hAnsi="Arial" w:cs="Arial"/>
          <w:i/>
          <w:iCs/>
          <w:color w:val="000000"/>
          <w:sz w:val="21"/>
        </w:rPr>
      </w:pPr>
    </w:p>
    <w:p w:rsidR="003524B7" w:rsidRPr="00485DD4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Муниципальное бюджетное дошкольное образовательное </w:t>
      </w:r>
      <w:r w:rsidR="000918DA"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учреждение «Детский сад № 3</w:t>
      </w: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(далее – Детский сад) расположено в жилом районе </w:t>
      </w:r>
      <w:r w:rsidR="000918DA"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Артемовского городского округа недалеко 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от производящих предприятий и торговых мест. Здание Детского сада построено по типовому проекту. </w:t>
      </w:r>
    </w:p>
    <w:p w:rsidR="003524B7" w:rsidRPr="00485DD4" w:rsidRDefault="003524B7" w:rsidP="00221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Проектная наполняемость на </w:t>
      </w:r>
      <w:r w:rsidR="002214BD" w:rsidRPr="00485DD4">
        <w:rPr>
          <w:rFonts w:ascii="Times New Roman" w:eastAsia="Times New Roman" w:hAnsi="Times New Roman" w:cs="Times New Roman"/>
          <w:iCs/>
          <w:sz w:val="24"/>
          <w:szCs w:val="24"/>
        </w:rPr>
        <w:t>195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мест. </w:t>
      </w:r>
    </w:p>
    <w:p w:rsidR="003524B7" w:rsidRPr="00485DD4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 деятельности Детского сада – осуществление образовательной деятельности по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реализации образовательных программ дошкольного образования.</w:t>
      </w:r>
    </w:p>
    <w:p w:rsidR="003524B7" w:rsidRPr="00485DD4" w:rsidRDefault="003524B7" w:rsidP="00485DD4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 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 воспитанников.</w:t>
      </w:r>
    </w:p>
    <w:p w:rsidR="003524B7" w:rsidRPr="00485DD4" w:rsidRDefault="003524B7" w:rsidP="00485DD4">
      <w:pPr>
        <w:spacing w:after="123" w:line="306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Режим работы Детского сада</w:t>
      </w:r>
    </w:p>
    <w:p w:rsidR="003524B7" w:rsidRPr="00485DD4" w:rsidRDefault="003524B7" w:rsidP="00485DD4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Рабочая неделя – пятидневная, с понедельника по пятницу. Длительность пребывания 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детей в группах – 12</w:t>
      </w:r>
      <w:r w:rsidR="002214BD"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часов. Режим работы групп – с 7:00 до 19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:00.</w:t>
      </w:r>
    </w:p>
    <w:p w:rsidR="003524B7" w:rsidRPr="00485DD4" w:rsidRDefault="003524B7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Система управления организации</w:t>
      </w:r>
    </w:p>
    <w:p w:rsidR="003524B7" w:rsidRPr="00485DD4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Управление Детским садом осуществляется в соответствии с действующим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законодательством и уставом Детского сада.</w:t>
      </w:r>
    </w:p>
    <w:p w:rsidR="003524B7" w:rsidRPr="00485DD4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Управление Детским садом строится на принципах единоначалия и коллегиальности.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Коллегиальными органами управления являются:</w:t>
      </w:r>
      <w:r w:rsidR="002214BD" w:rsidRPr="00485DD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Совет родителей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, педагогический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совет, общее собрание работников. Единоличным исполнительным органом является </w:t>
      </w:r>
    </w:p>
    <w:p w:rsidR="003524B7" w:rsidRPr="00485DD4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руководитель – заведующий.</w:t>
      </w:r>
    </w:p>
    <w:p w:rsidR="003524B7" w:rsidRPr="00485DD4" w:rsidRDefault="003524B7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Органы управления, действующие в Детском саду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990"/>
      </w:tblGrid>
      <w:tr w:rsidR="003524B7" w:rsidTr="00432482">
        <w:tc>
          <w:tcPr>
            <w:tcW w:w="3190" w:type="dxa"/>
          </w:tcPr>
          <w:p w:rsidR="003524B7" w:rsidRPr="00485DD4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органа</w:t>
            </w:r>
          </w:p>
          <w:p w:rsidR="003524B7" w:rsidRPr="00485DD4" w:rsidRDefault="003524B7" w:rsidP="003524B7"/>
        </w:tc>
        <w:tc>
          <w:tcPr>
            <w:tcW w:w="5990" w:type="dxa"/>
          </w:tcPr>
          <w:p w:rsidR="003524B7" w:rsidRPr="00485DD4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Функции</w:t>
            </w:r>
          </w:p>
          <w:p w:rsidR="003524B7" w:rsidRPr="00485DD4" w:rsidRDefault="003524B7"/>
        </w:tc>
      </w:tr>
      <w:tr w:rsidR="003524B7" w:rsidRPr="002214BD" w:rsidTr="00432482">
        <w:tc>
          <w:tcPr>
            <w:tcW w:w="3190" w:type="dxa"/>
          </w:tcPr>
          <w:p w:rsidR="003524B7" w:rsidRPr="00485DD4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  <w:p w:rsidR="003524B7" w:rsidRPr="00485DD4" w:rsidRDefault="003524B7" w:rsidP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3524B7" w:rsidRPr="00485DD4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 </w:t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взаимодействие структурных подразделений организации, </w:t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утверждает штатное расписание, отчетные документы </w:t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485D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организации, осуществляет общее руководство Детским садом</w:t>
            </w:r>
          </w:p>
          <w:p w:rsidR="003524B7" w:rsidRPr="00485DD4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B7" w:rsidRPr="002214BD" w:rsidTr="002214BD">
        <w:tc>
          <w:tcPr>
            <w:tcW w:w="3190" w:type="dxa"/>
          </w:tcPr>
          <w:p w:rsidR="003524B7" w:rsidRPr="00485DD4" w:rsidRDefault="002214BD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Совет родителей</w:t>
            </w:r>
          </w:p>
          <w:p w:rsidR="003524B7" w:rsidRPr="00485DD4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  <w:shd w:val="clear" w:color="auto" w:fill="auto"/>
          </w:tcPr>
          <w:p w:rsidR="003524B7" w:rsidRPr="002214BD" w:rsidRDefault="002214BD" w:rsidP="002214B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санитарно-гигиенического благополучия</w:t>
            </w:r>
          </w:p>
          <w:p w:rsidR="002214BD" w:rsidRPr="002214BD" w:rsidRDefault="002214BD" w:rsidP="002214B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</w:t>
            </w:r>
          </w:p>
          <w:p w:rsidR="002214BD" w:rsidRPr="002214BD" w:rsidRDefault="002214BD" w:rsidP="002214B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  <w:p w:rsidR="002214BD" w:rsidRPr="002214BD" w:rsidRDefault="002214BD" w:rsidP="002214B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обеспеченности</w:t>
            </w:r>
          </w:p>
        </w:tc>
      </w:tr>
      <w:tr w:rsidR="003524B7" w:rsidRPr="002214BD" w:rsidTr="00432482">
        <w:tc>
          <w:tcPr>
            <w:tcW w:w="3190" w:type="dxa"/>
          </w:tcPr>
          <w:p w:rsidR="003524B7" w:rsidRPr="00485DD4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D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Педагогический совет</w:t>
            </w:r>
          </w:p>
          <w:p w:rsidR="003524B7" w:rsidRPr="00485DD4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Осуществляет текущее руководство образовательной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деятельностью Детского сада, в том числе рассматривает вопросы:</w:t>
            </w:r>
          </w:p>
          <w:p w:rsidR="003524B7" w:rsidRPr="002214BD" w:rsidRDefault="003524B7" w:rsidP="003524B7">
            <w:pPr>
              <w:spacing w:after="123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− развития образовательных услуг;</w:t>
            </w:r>
          </w:p>
          <w:p w:rsidR="003524B7" w:rsidRPr="002214BD" w:rsidRDefault="003524B7" w:rsidP="003524B7">
            <w:pPr>
              <w:spacing w:after="123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регламентации образовательных отношений;</w:t>
            </w:r>
          </w:p>
          <w:p w:rsidR="003524B7" w:rsidRPr="002214BD" w:rsidRDefault="003524B7" w:rsidP="003524B7">
            <w:pPr>
              <w:spacing w:after="123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разработки образовательных программ;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выбора учебников, учебных пособий, средств обучения и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материально-технического обеспечения образовательного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процесса;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аттестации, повышении квалификации педагогических</w:t>
            </w:r>
            <w:r w:rsidR="002214BD"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работников;</w:t>
            </w:r>
          </w:p>
          <w:p w:rsidR="003524B7" w:rsidRPr="002214BD" w:rsidRDefault="003524B7" w:rsidP="003524B7">
            <w:pPr>
              <w:spacing w:after="123" w:line="3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координации деятельности методических объединений</w:t>
            </w:r>
          </w:p>
          <w:p w:rsidR="003524B7" w:rsidRPr="002214BD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B7" w:rsidRPr="002214BD" w:rsidTr="00432482">
        <w:tc>
          <w:tcPr>
            <w:tcW w:w="3190" w:type="dxa"/>
          </w:tcPr>
          <w:p w:rsidR="003524B7" w:rsidRPr="002214BD" w:rsidRDefault="003524B7" w:rsidP="003524B7">
            <w:pPr>
              <w:spacing w:line="306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Общее собрание </w:t>
            </w:r>
          </w:p>
          <w:p w:rsidR="003524B7" w:rsidRPr="002214BD" w:rsidRDefault="003524B7" w:rsidP="00352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</w:rPr>
              <w:br/>
            </w: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работников</w:t>
            </w:r>
          </w:p>
          <w:p w:rsidR="003524B7" w:rsidRPr="002214BD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Реализует право работников участвовать в управлении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организацией, в том числе: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участвовать в разработке и принятии коллективного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договора, Правил трудового распорядка, изменений и дополнений к ним;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принимать локальные акты, которые регламентируют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 образовательной организации и связаны с правами и обязанностями работников;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разрешать конфликтные ситуации между работниками и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администрацией образовательной организации;</w:t>
            </w:r>
          </w:p>
          <w:p w:rsidR="003524B7" w:rsidRPr="002214BD" w:rsidRDefault="003524B7" w:rsidP="002214BD">
            <w:pPr>
              <w:spacing w:after="123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B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− вносить предложения по корректировке плана мероприятий </w:t>
            </w:r>
            <w:r w:rsidRPr="002214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организации, совершенствованию ее работы и развитию материальной базы</w:t>
            </w:r>
          </w:p>
          <w:p w:rsidR="003524B7" w:rsidRPr="002214BD" w:rsidRDefault="0035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DD4" w:rsidRDefault="00485DD4" w:rsidP="00485DD4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3524B7" w:rsidRPr="00485DD4" w:rsidRDefault="003524B7" w:rsidP="00485DD4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Структура и система управления соответствуют специфике деятельности Детского </w:t>
      </w:r>
      <w:r w:rsidRPr="00485DD4">
        <w:rPr>
          <w:rFonts w:ascii="Times New Roman" w:eastAsia="Times New Roman" w:hAnsi="Times New Roman" w:cs="Times New Roman"/>
          <w:iCs/>
          <w:sz w:val="24"/>
          <w:szCs w:val="24"/>
        </w:rPr>
        <w:t>сада.</w:t>
      </w:r>
    </w:p>
    <w:p w:rsidR="002214BD" w:rsidRDefault="002214BD" w:rsidP="003524B7">
      <w:pPr>
        <w:spacing w:after="123" w:line="306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524B7" w:rsidRPr="003524B7" w:rsidRDefault="003524B7" w:rsidP="003524B7">
      <w:pPr>
        <w:spacing w:after="123" w:line="30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24B7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Оценка образовательной</w:t>
      </w:r>
      <w:r w:rsidRPr="003524B7">
        <w:rPr>
          <w:rFonts w:ascii="Arial" w:eastAsia="Times New Roman" w:hAnsi="Arial" w:cs="Arial"/>
          <w:b/>
          <w:bCs/>
          <w:color w:val="000000"/>
          <w:sz w:val="21"/>
        </w:rPr>
        <w:t> деятельности</w:t>
      </w:r>
    </w:p>
    <w:p w:rsidR="003524B7" w:rsidRPr="002214BD" w:rsidRDefault="003524B7" w:rsidP="002214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4B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</w:t>
      </w:r>
      <w:r w:rsidRPr="00221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524B7" w:rsidRPr="002214BD" w:rsidRDefault="003524B7" w:rsidP="002214B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14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6" w:anchor="/document/99/902389617/" w:history="1">
        <w:r w:rsidRPr="002214BD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2214BD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Федерации»,</w:t>
      </w:r>
      <w:r w:rsidRPr="002214B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4BD">
        <w:rPr>
          <w:rFonts w:eastAsia="Times New Roman"/>
          <w:b/>
          <w:bCs/>
        </w:rPr>
        <w:br/>
      </w:r>
      <w:hyperlink r:id="rId7" w:anchor="/document/99/499057887/" w:history="1">
        <w:r w:rsidRPr="00484F9B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484F9B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anchor="/document/99/499023522/" w:history="1">
        <w:r w:rsidRPr="00484F9B">
          <w:rPr>
            <w:rFonts w:ascii="Times New Roman" w:eastAsia="Times New Roman" w:hAnsi="Times New Roman" w:cs="Times New Roman"/>
            <w:sz w:val="24"/>
            <w:szCs w:val="24"/>
          </w:rPr>
          <w:t>СанПиН 2.4.1.3049-13</w:t>
        </w:r>
      </w:hyperlink>
      <w:r w:rsidRPr="00484F9B">
        <w:rPr>
          <w:rFonts w:ascii="Times New Roman" w:eastAsia="Times New Roman" w:hAnsi="Times New Roman" w:cs="Times New Roman"/>
          <w:sz w:val="24"/>
          <w:szCs w:val="24"/>
        </w:rPr>
        <w:t> «Санитарно-</w:t>
      </w:r>
      <w:r w:rsidRPr="00484F9B">
        <w:rPr>
          <w:rFonts w:ascii="Times New Roman" w:eastAsia="Times New Roman" w:hAnsi="Times New Roman" w:cs="Times New Roman"/>
          <w:sz w:val="24"/>
          <w:szCs w:val="24"/>
        </w:rPr>
        <w:lastRenderedPageBreak/>
        <w:t>эпидемиологические требования к устройству, содержанию и организации режима работы дошкольных образовательных организаций».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 </w:t>
      </w:r>
      <w:r w:rsidRPr="00484F9B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br/>
      </w:r>
      <w:r w:rsidRPr="00484F9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образования, которая составлена в </w:t>
      </w:r>
    </w:p>
    <w:p w:rsidR="003524B7" w:rsidRPr="00484F9B" w:rsidRDefault="002214BD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24B7" w:rsidRPr="00484F9B">
        <w:rPr>
          <w:rFonts w:ascii="Times New Roman" w:eastAsia="Times New Roman" w:hAnsi="Times New Roman" w:cs="Times New Roman"/>
          <w:sz w:val="24"/>
          <w:szCs w:val="24"/>
        </w:rPr>
        <w:t xml:space="preserve">оответствии </w:t>
      </w:r>
      <w:r w:rsidR="003524B7" w:rsidRPr="0048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 </w:t>
      </w:r>
      <w:hyperlink r:id="rId9" w:anchor="/document/99/499057887/" w:history="1">
        <w:r w:rsidR="003524B7" w:rsidRPr="00485D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ФГОС дошкольного образования</w:t>
        </w:r>
      </w:hyperlink>
      <w:r w:rsidR="003524B7" w:rsidRPr="00485D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примерной</w:t>
      </w:r>
      <w:r w:rsidR="003524B7" w:rsidRPr="00484F9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 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образования, санитарно-эпидемиологическими правилами и 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sz w:val="24"/>
          <w:szCs w:val="24"/>
        </w:rPr>
        <w:t>нормативами, с учетом недельной нагрузки.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Детский сад посещают </w:t>
      </w:r>
      <w:r w:rsidR="00485D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18</w:t>
      </w:r>
      <w:r w:rsidR="002214BD"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5 </w:t>
      </w: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воспитанников в возрасте от 2 до 7 лет. В </w:t>
      </w:r>
      <w:r w:rsidR="002214BD"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учреждении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2214BD" w:rsidRPr="00484F9B">
        <w:rPr>
          <w:rFonts w:ascii="Times New Roman" w:eastAsia="Times New Roman" w:hAnsi="Times New Roman" w:cs="Times New Roman"/>
          <w:iCs/>
          <w:sz w:val="24"/>
          <w:szCs w:val="24"/>
        </w:rPr>
        <w:t xml:space="preserve">сформировано 8 </w:t>
      </w:r>
      <w:r w:rsidRPr="00484F9B">
        <w:rPr>
          <w:rFonts w:ascii="Times New Roman" w:eastAsia="Times New Roman" w:hAnsi="Times New Roman" w:cs="Times New Roman"/>
          <w:iCs/>
          <w:sz w:val="24"/>
          <w:szCs w:val="24"/>
        </w:rPr>
        <w:t>групп общеразвивающей направленности. Из них:</w:t>
      </w:r>
    </w:p>
    <w:p w:rsid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 младших группы </w:t>
      </w:r>
      <w:r w:rsidR="00484F9B"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,2  средние группы,</w:t>
      </w: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 старшая группа</w:t>
      </w:r>
      <w:r w:rsidR="00484F9B"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 подготовительная к школе группа</w:t>
      </w:r>
      <w:r w:rsidR="00484F9B"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Уровень развития детей анализируется по итогам педагогической диагностики. Формы 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84F9B">
        <w:rPr>
          <w:rFonts w:ascii="Times New Roman" w:eastAsia="Times New Roman" w:hAnsi="Times New Roman" w:cs="Times New Roman"/>
          <w:iCs/>
          <w:sz w:val="24"/>
          <w:szCs w:val="24"/>
        </w:rPr>
        <w:t>проведения диагностики: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диагностические занятия (по каждому разделу программы);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диагностические срезы;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наблюдения, итоговые занятия.</w:t>
      </w:r>
    </w:p>
    <w:p w:rsidR="003524B7" w:rsidRPr="00484F9B" w:rsidRDefault="003524B7" w:rsidP="00484F9B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Разработаны диагностические карты освоения основной образовательной программы</w:t>
      </w:r>
      <w:r w:rsidR="00265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484F9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265413" w:rsidRPr="00265413" w:rsidRDefault="00265413" w:rsidP="00265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Карты включают анализ уровня развития целевых ориентиров детского </w:t>
      </w:r>
    </w:p>
    <w:p w:rsidR="00265413" w:rsidRPr="00265413" w:rsidRDefault="00265413" w:rsidP="00265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br/>
      </w: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развития и качества освоения образовательных областей. Так, результаты качества </w:t>
      </w:r>
    </w:p>
    <w:p w:rsidR="00265413" w:rsidRDefault="00265413" w:rsidP="00265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  <w:br/>
      </w: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освоения ООП Детского сада на конец 2017 года выглядят следующим образом:</w:t>
      </w:r>
    </w:p>
    <w:p w:rsidR="00265413" w:rsidRPr="00265413" w:rsidRDefault="00265413" w:rsidP="00265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1"/>
        <w:gridCol w:w="738"/>
        <w:gridCol w:w="944"/>
        <w:gridCol w:w="834"/>
        <w:gridCol w:w="813"/>
        <w:gridCol w:w="833"/>
        <w:gridCol w:w="813"/>
        <w:gridCol w:w="833"/>
        <w:gridCol w:w="1682"/>
      </w:tblGrid>
      <w:tr w:rsidR="00442871" w:rsidTr="006429AB">
        <w:tc>
          <w:tcPr>
            <w:tcW w:w="2081" w:type="dxa"/>
            <w:vMerge w:val="restart"/>
          </w:tcPr>
          <w:p w:rsidR="00442871" w:rsidRPr="00442871" w:rsidRDefault="00442871" w:rsidP="00442871">
            <w:pPr>
              <w:spacing w:line="306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Уровень развития </w:t>
            </w:r>
          </w:p>
          <w:p w:rsidR="00442871" w:rsidRPr="00442871" w:rsidRDefault="00442871" w:rsidP="00442871">
            <w:pPr>
              <w:spacing w:line="306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  <w:br/>
            </w: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целевых ориентиров </w:t>
            </w:r>
          </w:p>
          <w:p w:rsidR="00442871" w:rsidRPr="00442871" w:rsidRDefault="00442871" w:rsidP="00442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  <w:br/>
            </w: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детского развития</w:t>
            </w:r>
          </w:p>
          <w:p w:rsidR="00442871" w:rsidRDefault="00442871"/>
        </w:tc>
        <w:tc>
          <w:tcPr>
            <w:tcW w:w="1682" w:type="dxa"/>
            <w:gridSpan w:val="2"/>
            <w:shd w:val="clear" w:color="auto" w:fill="DDD9C3" w:themeFill="background2" w:themeFillShade="E6"/>
          </w:tcPr>
          <w:p w:rsidR="00442871" w:rsidRPr="006429AB" w:rsidRDefault="00442871" w:rsidP="00442871">
            <w:pPr>
              <w:rPr>
                <w:highlight w:val="lightGray"/>
              </w:rPr>
            </w:pPr>
            <w:r w:rsidRPr="006429AB">
              <w:rPr>
                <w:rStyle w:val="fill"/>
                <w:i/>
                <w:iCs/>
                <w:shd w:val="clear" w:color="auto" w:fill="FFFFCC"/>
              </w:rPr>
              <w:t>Выше нормы</w:t>
            </w:r>
          </w:p>
        </w:tc>
        <w:tc>
          <w:tcPr>
            <w:tcW w:w="1647" w:type="dxa"/>
            <w:gridSpan w:val="2"/>
            <w:shd w:val="clear" w:color="auto" w:fill="DDD9C3" w:themeFill="background2" w:themeFillShade="E6"/>
          </w:tcPr>
          <w:p w:rsidR="00442871" w:rsidRPr="006429AB" w:rsidRDefault="00442871" w:rsidP="00442871">
            <w:pPr>
              <w:rPr>
                <w:highlight w:val="lightGray"/>
              </w:rPr>
            </w:pPr>
            <w:r w:rsidRPr="006429AB">
              <w:rPr>
                <w:rStyle w:val="fill"/>
                <w:i/>
                <w:iCs/>
                <w:shd w:val="clear" w:color="auto" w:fill="FFFFCC"/>
              </w:rPr>
              <w:t>Норма</w:t>
            </w:r>
          </w:p>
        </w:tc>
        <w:tc>
          <w:tcPr>
            <w:tcW w:w="1646" w:type="dxa"/>
            <w:gridSpan w:val="2"/>
            <w:shd w:val="clear" w:color="auto" w:fill="DDD9C3" w:themeFill="background2" w:themeFillShade="E6"/>
          </w:tcPr>
          <w:p w:rsidR="00442871" w:rsidRPr="006429AB" w:rsidRDefault="00442871" w:rsidP="00442871">
            <w:pPr>
              <w:rPr>
                <w:highlight w:val="lightGray"/>
              </w:rPr>
            </w:pPr>
            <w:r w:rsidRPr="006429AB">
              <w:rPr>
                <w:rStyle w:val="fill"/>
                <w:i/>
                <w:iCs/>
                <w:shd w:val="clear" w:color="auto" w:fill="FFFFCC"/>
              </w:rPr>
              <w:t>Ниже нормы</w:t>
            </w:r>
          </w:p>
        </w:tc>
        <w:tc>
          <w:tcPr>
            <w:tcW w:w="2515" w:type="dxa"/>
            <w:gridSpan w:val="2"/>
            <w:shd w:val="clear" w:color="auto" w:fill="DDD9C3" w:themeFill="background2" w:themeFillShade="E6"/>
          </w:tcPr>
          <w:p w:rsidR="00442871" w:rsidRPr="006429AB" w:rsidRDefault="00442871" w:rsidP="00442871">
            <w:pPr>
              <w:rPr>
                <w:highlight w:val="lightGray"/>
              </w:rPr>
            </w:pPr>
            <w:r w:rsidRPr="006429AB">
              <w:rPr>
                <w:rStyle w:val="fill"/>
                <w:i/>
                <w:iCs/>
                <w:shd w:val="clear" w:color="auto" w:fill="FFFFCC"/>
              </w:rPr>
              <w:t>Итого</w:t>
            </w:r>
          </w:p>
        </w:tc>
      </w:tr>
      <w:tr w:rsidR="00442871" w:rsidTr="006429AB">
        <w:tc>
          <w:tcPr>
            <w:tcW w:w="2081" w:type="dxa"/>
            <w:vMerge/>
          </w:tcPr>
          <w:p w:rsidR="00442871" w:rsidRDefault="00442871"/>
        </w:tc>
        <w:tc>
          <w:tcPr>
            <w:tcW w:w="738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Кол-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во</w:t>
            </w:r>
          </w:p>
          <w:p w:rsidR="00442871" w:rsidRPr="00442871" w:rsidRDefault="00442871" w:rsidP="00442871">
            <w:pPr>
              <w:pStyle w:val="a8"/>
              <w:rPr>
                <w:rStyle w:val="fill"/>
                <w:shd w:val="clear" w:color="auto" w:fill="FFFFCC"/>
              </w:rPr>
            </w:pPr>
          </w:p>
        </w:tc>
        <w:tc>
          <w:tcPr>
            <w:tcW w:w="944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%</w:t>
            </w:r>
          </w:p>
          <w:p w:rsidR="00442871" w:rsidRPr="00442871" w:rsidRDefault="00442871" w:rsidP="00442871">
            <w:pPr>
              <w:pStyle w:val="a8"/>
            </w:pPr>
          </w:p>
        </w:tc>
        <w:tc>
          <w:tcPr>
            <w:tcW w:w="834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Кол-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во</w:t>
            </w:r>
          </w:p>
          <w:p w:rsidR="00442871" w:rsidRPr="00442871" w:rsidRDefault="00442871" w:rsidP="00442871">
            <w:pPr>
              <w:pStyle w:val="a8"/>
            </w:pPr>
          </w:p>
        </w:tc>
        <w:tc>
          <w:tcPr>
            <w:tcW w:w="813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%</w:t>
            </w:r>
          </w:p>
          <w:p w:rsidR="00442871" w:rsidRPr="00442871" w:rsidRDefault="00442871" w:rsidP="00442871">
            <w:pPr>
              <w:pStyle w:val="a8"/>
              <w:rPr>
                <w:rStyle w:val="fill"/>
                <w:shd w:val="clear" w:color="auto" w:fill="FFFFCC"/>
              </w:rPr>
            </w:pPr>
          </w:p>
        </w:tc>
        <w:tc>
          <w:tcPr>
            <w:tcW w:w="833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Кол-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во</w:t>
            </w:r>
          </w:p>
          <w:p w:rsidR="00442871" w:rsidRPr="00442871" w:rsidRDefault="00442871" w:rsidP="00442871">
            <w:pPr>
              <w:pStyle w:val="a8"/>
            </w:pPr>
          </w:p>
        </w:tc>
        <w:tc>
          <w:tcPr>
            <w:tcW w:w="813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%</w:t>
            </w:r>
          </w:p>
          <w:p w:rsidR="00442871" w:rsidRPr="00442871" w:rsidRDefault="00442871" w:rsidP="00442871">
            <w:pPr>
              <w:pStyle w:val="a8"/>
            </w:pPr>
          </w:p>
        </w:tc>
        <w:tc>
          <w:tcPr>
            <w:tcW w:w="833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Кол-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во</w:t>
            </w:r>
          </w:p>
          <w:p w:rsidR="00442871" w:rsidRPr="00442871" w:rsidRDefault="00442871" w:rsidP="00442871">
            <w:pPr>
              <w:pStyle w:val="a8"/>
              <w:rPr>
                <w:rStyle w:val="fill"/>
                <w:shd w:val="clear" w:color="auto" w:fill="FFFFCC"/>
              </w:rPr>
            </w:pPr>
          </w:p>
        </w:tc>
        <w:tc>
          <w:tcPr>
            <w:tcW w:w="1682" w:type="dxa"/>
            <w:shd w:val="clear" w:color="auto" w:fill="EEECE1" w:themeFill="background2"/>
          </w:tcPr>
          <w:p w:rsidR="00442871" w:rsidRPr="00442871" w:rsidRDefault="00442871" w:rsidP="00442871">
            <w:pPr>
              <w:pStyle w:val="a8"/>
            </w:pPr>
            <w:r w:rsidRPr="00442871">
              <w:t>% 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воспитанников 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в пределе </w:t>
            </w:r>
          </w:p>
          <w:p w:rsidR="00442871" w:rsidRPr="00442871" w:rsidRDefault="00442871" w:rsidP="00442871">
            <w:pPr>
              <w:pStyle w:val="a8"/>
            </w:pPr>
            <w:r w:rsidRPr="00442871">
              <w:rPr>
                <w:szCs w:val="21"/>
                <w:shd w:val="clear" w:color="auto" w:fill="FFFFCC"/>
              </w:rPr>
              <w:br/>
            </w:r>
            <w:r w:rsidRPr="00442871">
              <w:t>нормы</w:t>
            </w:r>
          </w:p>
          <w:p w:rsidR="00442871" w:rsidRPr="00442871" w:rsidRDefault="00442871" w:rsidP="00442871">
            <w:pPr>
              <w:pStyle w:val="a8"/>
            </w:pPr>
          </w:p>
        </w:tc>
      </w:tr>
      <w:tr w:rsidR="00442871" w:rsidTr="006429AB">
        <w:tc>
          <w:tcPr>
            <w:tcW w:w="2081" w:type="dxa"/>
            <w:vMerge/>
          </w:tcPr>
          <w:p w:rsidR="00442871" w:rsidRDefault="00442871"/>
        </w:tc>
        <w:tc>
          <w:tcPr>
            <w:tcW w:w="738" w:type="dxa"/>
            <w:shd w:val="clear" w:color="auto" w:fill="EEECE1" w:themeFill="background2"/>
          </w:tcPr>
          <w:p w:rsidR="00442871" w:rsidRPr="006429AB" w:rsidRDefault="004D57E2" w:rsidP="00442871">
            <w:pPr>
              <w:rPr>
                <w:color w:val="000000" w:themeColor="text1"/>
              </w:rPr>
            </w:pPr>
            <w:r w:rsidRPr="006429AB">
              <w:rPr>
                <w:color w:val="000000" w:themeColor="text1"/>
              </w:rPr>
              <w:t>54</w:t>
            </w:r>
          </w:p>
        </w:tc>
        <w:tc>
          <w:tcPr>
            <w:tcW w:w="944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31%</w:t>
            </w:r>
          </w:p>
        </w:tc>
        <w:tc>
          <w:tcPr>
            <w:tcW w:w="834" w:type="dxa"/>
            <w:shd w:val="clear" w:color="auto" w:fill="EEECE1" w:themeFill="background2"/>
          </w:tcPr>
          <w:p w:rsidR="00442871" w:rsidRPr="006429AB" w:rsidRDefault="004D57E2" w:rsidP="00442871">
            <w:pPr>
              <w:rPr>
                <w:color w:val="000000" w:themeColor="text1"/>
              </w:rPr>
            </w:pPr>
            <w:r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1</w:t>
            </w:r>
            <w:r w:rsidR="00485DD4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20</w:t>
            </w:r>
          </w:p>
        </w:tc>
        <w:tc>
          <w:tcPr>
            <w:tcW w:w="813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63%</w:t>
            </w:r>
          </w:p>
        </w:tc>
        <w:tc>
          <w:tcPr>
            <w:tcW w:w="833" w:type="dxa"/>
            <w:shd w:val="clear" w:color="auto" w:fill="EEECE1" w:themeFill="background2"/>
          </w:tcPr>
          <w:p w:rsidR="00442871" w:rsidRPr="006429AB" w:rsidRDefault="00442871" w:rsidP="004D57E2">
            <w:pPr>
              <w:rPr>
                <w:color w:val="000000" w:themeColor="text1"/>
              </w:rPr>
            </w:pPr>
            <w:r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1</w:t>
            </w:r>
            <w:r w:rsidR="004D57E2"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1</w:t>
            </w:r>
          </w:p>
        </w:tc>
        <w:tc>
          <w:tcPr>
            <w:tcW w:w="813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6%</w:t>
            </w:r>
          </w:p>
        </w:tc>
        <w:tc>
          <w:tcPr>
            <w:tcW w:w="833" w:type="dxa"/>
            <w:shd w:val="clear" w:color="auto" w:fill="EEECE1" w:themeFill="background2"/>
          </w:tcPr>
          <w:p w:rsidR="00442871" w:rsidRPr="006429AB" w:rsidRDefault="00485DD4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4D57E2" w:rsidRPr="006429AB">
              <w:rPr>
                <w:color w:val="000000" w:themeColor="text1"/>
              </w:rPr>
              <w:t>5</w:t>
            </w:r>
          </w:p>
        </w:tc>
        <w:tc>
          <w:tcPr>
            <w:tcW w:w="1682" w:type="dxa"/>
            <w:shd w:val="clear" w:color="auto" w:fill="EEECE1" w:themeFill="background2"/>
          </w:tcPr>
          <w:p w:rsidR="00442871" w:rsidRPr="00AE1473" w:rsidRDefault="006429AB" w:rsidP="00442871">
            <w:r>
              <w:t>93,7%</w:t>
            </w:r>
          </w:p>
        </w:tc>
      </w:tr>
      <w:tr w:rsidR="00442871" w:rsidTr="006429AB">
        <w:tc>
          <w:tcPr>
            <w:tcW w:w="2081" w:type="dxa"/>
          </w:tcPr>
          <w:p w:rsidR="00442871" w:rsidRPr="00442871" w:rsidRDefault="00442871" w:rsidP="00442871">
            <w:pPr>
              <w:spacing w:line="306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Качество освоения </w:t>
            </w:r>
          </w:p>
          <w:p w:rsidR="00442871" w:rsidRPr="00442871" w:rsidRDefault="00442871" w:rsidP="00442871">
            <w:pPr>
              <w:spacing w:line="306" w:lineRule="atLeast"/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  <w:br/>
            </w: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образовательных </w:t>
            </w:r>
          </w:p>
          <w:p w:rsidR="00442871" w:rsidRPr="00442871" w:rsidRDefault="00442871" w:rsidP="00442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shd w:val="clear" w:color="auto" w:fill="FFFFCC"/>
              </w:rPr>
              <w:br/>
            </w:r>
            <w:r w:rsidRPr="00442871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областей</w:t>
            </w:r>
          </w:p>
          <w:p w:rsidR="00442871" w:rsidRDefault="00442871"/>
        </w:tc>
        <w:tc>
          <w:tcPr>
            <w:tcW w:w="738" w:type="dxa"/>
            <w:shd w:val="clear" w:color="auto" w:fill="EEECE1" w:themeFill="background2"/>
          </w:tcPr>
          <w:p w:rsidR="00442871" w:rsidRPr="006429AB" w:rsidRDefault="004D57E2" w:rsidP="00442871">
            <w:pPr>
              <w:rPr>
                <w:color w:val="000000" w:themeColor="text1"/>
              </w:rPr>
            </w:pPr>
            <w:r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62</w:t>
            </w:r>
          </w:p>
        </w:tc>
        <w:tc>
          <w:tcPr>
            <w:tcW w:w="944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  <w:tc>
          <w:tcPr>
            <w:tcW w:w="834" w:type="dxa"/>
            <w:shd w:val="clear" w:color="auto" w:fill="EEECE1" w:themeFill="background2"/>
          </w:tcPr>
          <w:p w:rsidR="00442871" w:rsidRPr="006429AB" w:rsidRDefault="004D57E2" w:rsidP="00442871">
            <w:pPr>
              <w:rPr>
                <w:color w:val="000000" w:themeColor="text1"/>
              </w:rPr>
            </w:pPr>
            <w:r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1</w:t>
            </w:r>
            <w:r w:rsidR="00485DD4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15</w:t>
            </w:r>
          </w:p>
        </w:tc>
        <w:tc>
          <w:tcPr>
            <w:tcW w:w="813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60%</w:t>
            </w:r>
          </w:p>
        </w:tc>
        <w:tc>
          <w:tcPr>
            <w:tcW w:w="833" w:type="dxa"/>
            <w:shd w:val="clear" w:color="auto" w:fill="EEECE1" w:themeFill="background2"/>
          </w:tcPr>
          <w:p w:rsidR="00442871" w:rsidRPr="006429AB" w:rsidRDefault="00442871" w:rsidP="00442871">
            <w:pPr>
              <w:rPr>
                <w:color w:val="000000" w:themeColor="text1"/>
              </w:rPr>
            </w:pPr>
            <w:r w:rsidRPr="006429AB">
              <w:rPr>
                <w:rStyle w:val="fill"/>
                <w:i/>
                <w:iCs/>
                <w:color w:val="000000" w:themeColor="text1"/>
                <w:shd w:val="clear" w:color="auto" w:fill="FFFFCC"/>
              </w:rPr>
              <w:t>8</w:t>
            </w:r>
          </w:p>
        </w:tc>
        <w:tc>
          <w:tcPr>
            <w:tcW w:w="813" w:type="dxa"/>
            <w:shd w:val="clear" w:color="auto" w:fill="EEECE1" w:themeFill="background2"/>
          </w:tcPr>
          <w:p w:rsidR="00442871" w:rsidRPr="006429AB" w:rsidRDefault="006429AB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5%</w:t>
            </w:r>
          </w:p>
        </w:tc>
        <w:tc>
          <w:tcPr>
            <w:tcW w:w="833" w:type="dxa"/>
            <w:shd w:val="clear" w:color="auto" w:fill="EEECE1" w:themeFill="background2"/>
          </w:tcPr>
          <w:p w:rsidR="00442871" w:rsidRPr="006429AB" w:rsidRDefault="00485DD4" w:rsidP="004428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4D57E2" w:rsidRPr="006429AB">
              <w:rPr>
                <w:color w:val="000000" w:themeColor="text1"/>
              </w:rPr>
              <w:t>5</w:t>
            </w:r>
          </w:p>
        </w:tc>
        <w:tc>
          <w:tcPr>
            <w:tcW w:w="1682" w:type="dxa"/>
            <w:shd w:val="clear" w:color="auto" w:fill="EEECE1" w:themeFill="background2"/>
          </w:tcPr>
          <w:p w:rsidR="00442871" w:rsidRPr="007155B4" w:rsidRDefault="006429AB" w:rsidP="00442871">
            <w:r>
              <w:t>95,5%</w:t>
            </w:r>
          </w:p>
        </w:tc>
      </w:tr>
    </w:tbl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В июне 2017 года педагоги </w:t>
      </w:r>
      <w:r w:rsidR="00265413"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МБДОУ </w:t>
      </w: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проводили обследование воспитанников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подготовительной группы на предмет оценки </w:t>
      </w:r>
      <w:proofErr w:type="spellStart"/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предпосылок к </w:t>
      </w:r>
    </w:p>
    <w:p w:rsidR="004D57E2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учебн</w:t>
      </w:r>
      <w:r w:rsidR="004D57E2">
        <w:rPr>
          <w:rFonts w:ascii="Times New Roman" w:eastAsia="Times New Roman" w:hAnsi="Times New Roman" w:cs="Times New Roman"/>
          <w:iCs/>
          <w:sz w:val="24"/>
          <w:szCs w:val="24"/>
        </w:rPr>
        <w:t>ой деятельности в количестве 26</w:t>
      </w:r>
      <w:r w:rsidR="00265413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человек.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1177"/>
        <w:gridCol w:w="992"/>
        <w:gridCol w:w="1134"/>
        <w:gridCol w:w="1134"/>
        <w:gridCol w:w="1134"/>
        <w:gridCol w:w="993"/>
        <w:gridCol w:w="1134"/>
        <w:gridCol w:w="1134"/>
        <w:gridCol w:w="1091"/>
      </w:tblGrid>
      <w:tr w:rsidR="004D57E2" w:rsidRPr="00EC0DAF" w:rsidTr="004D57E2">
        <w:trPr>
          <w:trHeight w:val="177"/>
        </w:trPr>
        <w:tc>
          <w:tcPr>
            <w:tcW w:w="1177" w:type="dxa"/>
            <w:vMerge w:val="restart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(по списку</w:t>
            </w:r>
          </w:p>
        </w:tc>
        <w:tc>
          <w:tcPr>
            <w:tcW w:w="8746" w:type="dxa"/>
            <w:gridSpan w:val="8"/>
            <w:tcBorders>
              <w:bottom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Рекомендации коррекции</w:t>
            </w:r>
          </w:p>
        </w:tc>
      </w:tr>
      <w:tr w:rsidR="004D57E2" w:rsidRPr="00EC0DAF" w:rsidTr="004D57E2">
        <w:trPr>
          <w:trHeight w:val="699"/>
        </w:trPr>
        <w:tc>
          <w:tcPr>
            <w:tcW w:w="1177" w:type="dxa"/>
            <w:vMerge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эмоционально-волевая сфера 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когнитивная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морфо-физиологические</w:t>
            </w:r>
            <w:proofErr w:type="gramEnd"/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>ТПМПК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Pr="00EC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и 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>повторное пребывание в ДОУ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количество детей и %)</w:t>
            </w:r>
          </w:p>
        </w:tc>
      </w:tr>
      <w:tr w:rsidR="004D57E2" w:rsidRPr="00EC0DAF" w:rsidTr="004D57E2">
        <w:tc>
          <w:tcPr>
            <w:tcW w:w="1177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D57E2" w:rsidRPr="00EC0DAF" w:rsidRDefault="004D57E2" w:rsidP="00F051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2(8%)</w:t>
            </w:r>
          </w:p>
        </w:tc>
        <w:tc>
          <w:tcPr>
            <w:tcW w:w="1134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  <w:tc>
          <w:tcPr>
            <w:tcW w:w="1134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 (17%)</w:t>
            </w:r>
          </w:p>
        </w:tc>
        <w:tc>
          <w:tcPr>
            <w:tcW w:w="1134" w:type="dxa"/>
          </w:tcPr>
          <w:p w:rsidR="004D57E2" w:rsidRPr="00EC0DAF" w:rsidRDefault="004D57E2" w:rsidP="00F0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 (3,8%)</w:t>
            </w:r>
          </w:p>
        </w:tc>
        <w:tc>
          <w:tcPr>
            <w:tcW w:w="993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8 (31%)</w:t>
            </w:r>
          </w:p>
        </w:tc>
        <w:tc>
          <w:tcPr>
            <w:tcW w:w="1134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 (3,8%)</w:t>
            </w:r>
          </w:p>
        </w:tc>
        <w:tc>
          <w:tcPr>
            <w:tcW w:w="1134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91" w:type="dxa"/>
          </w:tcPr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E2" w:rsidRPr="00EC0DAF" w:rsidRDefault="004D57E2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7E2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9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268"/>
      </w:tblGrid>
      <w:tr w:rsidR="004D57E2" w:rsidRPr="00EC0DAF" w:rsidTr="00F051CB">
        <w:tc>
          <w:tcPr>
            <w:tcW w:w="3369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Сферы развития психических процессов</w:t>
            </w: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уровни</w:t>
            </w:r>
          </w:p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</w:t>
            </w:r>
          </w:p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в %</w:t>
            </w:r>
          </w:p>
        </w:tc>
      </w:tr>
      <w:tr w:rsidR="004D57E2" w:rsidRPr="00EC0DAF" w:rsidTr="00F051CB">
        <w:tc>
          <w:tcPr>
            <w:tcW w:w="3369" w:type="dxa"/>
            <w:vMerge w:val="restart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4D57E2" w:rsidRPr="00EC0DAF" w:rsidTr="00F051CB">
        <w:tc>
          <w:tcPr>
            <w:tcW w:w="3369" w:type="dxa"/>
            <w:vMerge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D57E2" w:rsidRPr="00EC0DAF" w:rsidTr="00F051CB">
        <w:trPr>
          <w:trHeight w:val="547"/>
        </w:trPr>
        <w:tc>
          <w:tcPr>
            <w:tcW w:w="3369" w:type="dxa"/>
            <w:vMerge w:val="restart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4D57E2" w:rsidRPr="00EC0DAF" w:rsidTr="00F051CB">
        <w:trPr>
          <w:trHeight w:val="547"/>
        </w:trPr>
        <w:tc>
          <w:tcPr>
            <w:tcW w:w="3369" w:type="dxa"/>
            <w:vMerge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4D57E2" w:rsidRPr="00EC0DAF" w:rsidTr="00F051CB">
        <w:trPr>
          <w:trHeight w:val="547"/>
        </w:trPr>
        <w:tc>
          <w:tcPr>
            <w:tcW w:w="3369" w:type="dxa"/>
            <w:vMerge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D57E2" w:rsidRPr="00EC0DAF" w:rsidTr="00F051CB">
        <w:tc>
          <w:tcPr>
            <w:tcW w:w="3369" w:type="dxa"/>
            <w:vMerge w:val="restart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Морфофизиологическое развитие</w:t>
            </w: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4D57E2" w:rsidRPr="00EC0DAF" w:rsidTr="00F051CB">
        <w:tc>
          <w:tcPr>
            <w:tcW w:w="3369" w:type="dxa"/>
            <w:vMerge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</w:tcPr>
          <w:p w:rsidR="004D57E2" w:rsidRPr="00EC0DAF" w:rsidRDefault="004D57E2" w:rsidP="00F051CB">
            <w:pPr>
              <w:pStyle w:val="a8"/>
              <w:tabs>
                <w:tab w:val="left" w:pos="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4D57E2" w:rsidRDefault="004D57E2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57E2" w:rsidRDefault="004D57E2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57E2" w:rsidRDefault="004D57E2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524B7" w:rsidRPr="00BD7419" w:rsidRDefault="004D57E2" w:rsidP="006429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DAF">
        <w:rPr>
          <w:rFonts w:ascii="Times New Roman" w:hAnsi="Times New Roman" w:cs="Times New Roman"/>
          <w:sz w:val="24"/>
          <w:szCs w:val="24"/>
        </w:rPr>
        <w:t>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EC0DAF">
        <w:rPr>
          <w:rFonts w:ascii="Times New Roman" w:eastAsia="Calibri" w:hAnsi="Times New Roman" w:cs="Times New Roman"/>
          <w:sz w:val="24"/>
          <w:szCs w:val="24"/>
        </w:rPr>
        <w:t>орфофизиологическое развитие</w:t>
      </w:r>
      <w:r w:rsidRPr="00EC0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EC0DAF">
        <w:rPr>
          <w:rFonts w:ascii="Times New Roman" w:hAnsi="Times New Roman" w:cs="Times New Roman"/>
          <w:sz w:val="24"/>
          <w:szCs w:val="24"/>
        </w:rPr>
        <w:t xml:space="preserve">% детей имеют высокий уровень </w:t>
      </w:r>
      <w:proofErr w:type="spellStart"/>
      <w:r w:rsidRPr="00EC0DAF">
        <w:rPr>
          <w:rFonts w:ascii="Times New Roman" w:hAnsi="Times New Roman" w:cs="Times New Roman"/>
          <w:sz w:val="24"/>
          <w:szCs w:val="24"/>
        </w:rPr>
        <w:t>сформ</w:t>
      </w:r>
      <w:r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и умений, 11</w:t>
      </w:r>
      <w:r w:rsidRPr="00EC0DAF">
        <w:rPr>
          <w:rFonts w:ascii="Times New Roman" w:hAnsi="Times New Roman" w:cs="Times New Roman"/>
          <w:sz w:val="24"/>
          <w:szCs w:val="24"/>
        </w:rPr>
        <w:t xml:space="preserve">% - </w:t>
      </w:r>
      <w:proofErr w:type="spellStart"/>
      <w:r w:rsidRPr="00EC0DAF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DAF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EC0DAF">
        <w:rPr>
          <w:rFonts w:ascii="Times New Roman" w:hAnsi="Times New Roman" w:cs="Times New Roman"/>
          <w:sz w:val="24"/>
          <w:szCs w:val="24"/>
        </w:rPr>
        <w:t xml:space="preserve"> образом, преобладает высокий уровень развития. Анализ </w:t>
      </w:r>
      <w:proofErr w:type="spellStart"/>
      <w:r w:rsidRPr="00EC0D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C0DAF">
        <w:rPr>
          <w:rFonts w:ascii="Times New Roman" w:hAnsi="Times New Roman" w:cs="Times New Roman"/>
          <w:sz w:val="24"/>
          <w:szCs w:val="24"/>
        </w:rPr>
        <w:t xml:space="preserve"> эмоционально-волевой сферы у выпускников показал, что у </w:t>
      </w:r>
      <w:r>
        <w:rPr>
          <w:rFonts w:ascii="Times New Roman" w:hAnsi="Times New Roman" w:cs="Times New Roman"/>
          <w:sz w:val="24"/>
          <w:szCs w:val="24"/>
        </w:rPr>
        <w:t>92%</w:t>
      </w:r>
      <w:r w:rsidRPr="00EC0DAF">
        <w:rPr>
          <w:rFonts w:ascii="Times New Roman" w:hAnsi="Times New Roman" w:cs="Times New Roman"/>
          <w:sz w:val="24"/>
          <w:szCs w:val="24"/>
        </w:rPr>
        <w:t xml:space="preserve"> наблюдается проявление положительных эмоциональных реакций на процесс и результат учебной деятельности, удовлетворение потребностей в оценке и добром отношении окружающих. Большинство обследованных детей проявляют внимание к эмоциональному состоянию других, проявляют сочувствие, а также активный познавательный интерес к миру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Задания позволили оценить уровень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proofErr w:type="spellStart"/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предпосылок к учебной деятельности: возможность работать в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соответствии с фронтальной инструкцией (удержание алгоритма деятельности),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умение самостоятельно действовать по образцу и осуществлять контроль, обладать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определенным уровнем работоспособности, а также вовремя остановиться в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выполнении того или иного задания и переключиться на выполнение следующего,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возможностей распределения и переключения внимания, работоспособности, темпа, </w:t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3524B7" w:rsidRPr="00BD7419">
        <w:rPr>
          <w:rFonts w:ascii="Times New Roman" w:eastAsia="Times New Roman" w:hAnsi="Times New Roman" w:cs="Times New Roman"/>
          <w:iCs/>
          <w:sz w:val="24"/>
          <w:szCs w:val="24"/>
        </w:rPr>
        <w:t>целенаправленности деятельности и самоконтроля.</w:t>
      </w:r>
    </w:p>
    <w:p w:rsidR="003524B7" w:rsidRPr="00BD7419" w:rsidRDefault="003524B7" w:rsidP="006429AB">
      <w:pPr>
        <w:spacing w:after="123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Результаты педагогического анализа показывают преобладание детей с высоким и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средним уровнями развития при прогрессирующей динамике на конец учебного года, что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говорит о результативности образовательной деятельности в Детском саду.</w:t>
      </w:r>
    </w:p>
    <w:p w:rsidR="004D57E2" w:rsidRDefault="004D57E2" w:rsidP="00BD7419">
      <w:pPr>
        <w:spacing w:after="12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 работа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Чтобы выбрать стратегию воспитательной работы, в 2017 году проводился анализ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состава семей воспитанников.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Характеристика семей по составу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835"/>
      </w:tblGrid>
      <w:tr w:rsidR="00E4622D" w:rsidTr="00E4622D">
        <w:tc>
          <w:tcPr>
            <w:tcW w:w="4503" w:type="dxa"/>
          </w:tcPr>
          <w:p w:rsidR="00E4622D" w:rsidRPr="00E4622D" w:rsidRDefault="00E4622D" w:rsidP="0044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Состав семьи</w:t>
            </w:r>
          </w:p>
        </w:tc>
        <w:tc>
          <w:tcPr>
            <w:tcW w:w="2835" w:type="dxa"/>
          </w:tcPr>
          <w:p w:rsidR="00E4622D" w:rsidRPr="00E4622D" w:rsidRDefault="00E4622D" w:rsidP="0044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Количество семей</w:t>
            </w:r>
          </w:p>
        </w:tc>
      </w:tr>
      <w:tr w:rsidR="00E4622D" w:rsidTr="00E4622D">
        <w:tc>
          <w:tcPr>
            <w:tcW w:w="4503" w:type="dxa"/>
          </w:tcPr>
          <w:p w:rsidR="00E4622D" w:rsidRPr="00E4622D" w:rsidRDefault="00E4622D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МНОГОДЕТНЫХ</w:t>
            </w:r>
          </w:p>
        </w:tc>
        <w:tc>
          <w:tcPr>
            <w:tcW w:w="2835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22D" w:rsidTr="00E4622D">
        <w:tc>
          <w:tcPr>
            <w:tcW w:w="4503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2835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4622D" w:rsidTr="00E4622D">
        <w:tc>
          <w:tcPr>
            <w:tcW w:w="4503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</w:p>
        </w:tc>
        <w:tc>
          <w:tcPr>
            <w:tcW w:w="2835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22D" w:rsidTr="00E4622D">
        <w:tc>
          <w:tcPr>
            <w:tcW w:w="4503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НЕБЛАГОПОЛУЧНЫХ</w:t>
            </w:r>
          </w:p>
        </w:tc>
        <w:tc>
          <w:tcPr>
            <w:tcW w:w="2835" w:type="dxa"/>
          </w:tcPr>
          <w:p w:rsidR="00E4622D" w:rsidRPr="00E4622D" w:rsidRDefault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24B7" w:rsidRDefault="003524B7" w:rsidP="00442871">
      <w:pPr>
        <w:jc w:val="right"/>
      </w:pPr>
    </w:p>
    <w:p w:rsidR="00485DD4" w:rsidRDefault="003524B7" w:rsidP="00485DD4">
      <w:pPr>
        <w:spacing w:after="123" w:line="306" w:lineRule="atLeast"/>
        <w:rPr>
          <w:rFonts w:ascii="Times New Roman" w:hAnsi="Times New Roman" w:cs="Times New Roman"/>
          <w:sz w:val="24"/>
          <w:szCs w:val="24"/>
        </w:rPr>
      </w:pPr>
      <w:r w:rsidRPr="00265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Воспитательная работа строится с учетом индивидуальных особенностей детей, с </w:t>
      </w:r>
      <w:r w:rsidRPr="00265413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использованием разнообразных форм и методов, в тесной взаимосвязи воспитателей, специалистов и родителей. Детям из неполных семей уделяется большее внимание в первые месяцы после зачисления в Детский сад.</w:t>
      </w:r>
      <w:r w:rsidR="00485DD4" w:rsidRPr="0048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D4" w:rsidRPr="00DE275B" w:rsidRDefault="00485DD4" w:rsidP="00485DD4">
      <w:pPr>
        <w:spacing w:after="123" w:line="306" w:lineRule="atLeast"/>
        <w:rPr>
          <w:rFonts w:ascii="Times New Roman" w:hAnsi="Times New Roman" w:cs="Times New Roman"/>
          <w:sz w:val="24"/>
          <w:szCs w:val="24"/>
        </w:rPr>
      </w:pPr>
      <w:r w:rsidRPr="008B0CF7">
        <w:rPr>
          <w:rFonts w:ascii="Times New Roman" w:hAnsi="Times New Roman" w:cs="Times New Roman"/>
          <w:sz w:val="24"/>
          <w:szCs w:val="24"/>
        </w:rPr>
        <w:t>Основными участниками образовательного процесса являются дети, родители, педагоги. ДОУ функционирует в ре</w:t>
      </w:r>
      <w:r w:rsidR="00F94244">
        <w:rPr>
          <w:rFonts w:ascii="Times New Roman" w:hAnsi="Times New Roman" w:cs="Times New Roman"/>
          <w:sz w:val="24"/>
          <w:szCs w:val="24"/>
        </w:rPr>
        <w:t xml:space="preserve">жиме 5 дневной рабочей недели. </w:t>
      </w:r>
      <w:r w:rsidRPr="008B0CF7">
        <w:rPr>
          <w:rFonts w:ascii="Times New Roman" w:hAnsi="Times New Roman" w:cs="Times New Roman"/>
          <w:sz w:val="24"/>
          <w:szCs w:val="24"/>
        </w:rPr>
        <w:t>Созданы условия для разностороннего развития детей с 2 до 7 лет</w:t>
      </w:r>
      <w:r>
        <w:rPr>
          <w:rFonts w:ascii="Times New Roman" w:hAnsi="Times New Roman" w:cs="Times New Roman"/>
          <w:sz w:val="24"/>
          <w:szCs w:val="24"/>
        </w:rPr>
        <w:t>. Материально-техническая база, компетентность педагогов, взаимодействие с родителями позволяет решать поставленные задачи, направленные на всестороннее развитие ребенка.</w:t>
      </w:r>
      <w:r w:rsidRPr="008B0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учреждении учитывается время года,</w:t>
      </w:r>
      <w:r w:rsidR="00F94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составляются режимы на теплое и холодное время, план летне-оздоровительной работы. Организовывая образовательный процесс,</w:t>
      </w:r>
      <w:r w:rsidR="00F94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DE275B">
        <w:rPr>
          <w:rFonts w:ascii="Times New Roman" w:hAnsi="Times New Roman" w:cs="Times New Roman"/>
          <w:sz w:val="24"/>
          <w:szCs w:val="24"/>
        </w:rPr>
        <w:t xml:space="preserve">используют такие формы, как- совместная деятельность взрослого и воспитанников во время организации и проведения НОД и разнообразных режимных моментов и самостоятельная деятельность воспитанников. </w:t>
      </w:r>
    </w:p>
    <w:p w:rsidR="003524B7" w:rsidRPr="00265413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4B7" w:rsidRPr="003524B7" w:rsidRDefault="003524B7" w:rsidP="003524B7">
      <w:pPr>
        <w:spacing w:after="123" w:line="30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524B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Дополнительное образование</w:t>
      </w:r>
    </w:p>
    <w:p w:rsidR="003524B7" w:rsidRPr="00BA6FC1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2017 году в Детском саду работали кружки по направлениям:</w:t>
      </w:r>
    </w:p>
    <w:p w:rsidR="003524B7" w:rsidRPr="00BA6FC1" w:rsidRDefault="003524B7" w:rsidP="00155929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1) художественно-эстетическое: «</w:t>
      </w:r>
      <w:r w:rsidR="00155929"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Волшебный багульник». Такой кружок велся в каждой возрастной группе.</w:t>
      </w:r>
    </w:p>
    <w:p w:rsidR="003524B7" w:rsidRPr="00BA6FC1" w:rsidRDefault="003524B7" w:rsidP="00BA6FC1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 физкультурно-спортивное: «</w:t>
      </w:r>
      <w:r w:rsidR="00155929"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Ритм</w:t>
      </w: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="00155929"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A6FC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дополнительном образовании задействовано </w:t>
      </w:r>
      <w:r w:rsidR="00155929"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100 </w:t>
      </w:r>
      <w:r w:rsidRP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процентов воспитанников Детского </w:t>
      </w:r>
      <w:r w:rsidRPr="00BA6FC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A6FC1">
        <w:rPr>
          <w:rFonts w:ascii="Times New Roman" w:eastAsia="Times New Roman" w:hAnsi="Times New Roman" w:cs="Times New Roman"/>
          <w:iCs/>
          <w:sz w:val="24"/>
          <w:szCs w:val="24"/>
        </w:rPr>
        <w:t>сада.</w:t>
      </w:r>
    </w:p>
    <w:p w:rsidR="004D57E2" w:rsidRDefault="004D57E2" w:rsidP="003524B7">
      <w:pPr>
        <w:spacing w:after="123" w:line="306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524B7" w:rsidRPr="003524B7" w:rsidRDefault="003524B7" w:rsidP="003524B7">
      <w:pPr>
        <w:spacing w:after="123" w:line="30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24B7">
        <w:rPr>
          <w:rFonts w:ascii="Arial" w:eastAsia="Times New Roman" w:hAnsi="Arial" w:cs="Arial"/>
          <w:b/>
          <w:bCs/>
          <w:color w:val="000000"/>
          <w:sz w:val="21"/>
          <w:szCs w:val="21"/>
        </w:rPr>
        <w:t>V. Оценка функционирования внутренней системы оценки качества образования</w:t>
      </w:r>
    </w:p>
    <w:p w:rsidR="003524B7" w:rsidRPr="00CF02FB" w:rsidRDefault="003524B7" w:rsidP="00E4622D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Детском саду утверждено</w:t>
      </w:r>
      <w:r w:rsidRPr="00CF02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hyperlink r:id="rId10" w:anchor="/document/118/49757/" w:history="1">
        <w:r w:rsidR="00E4622D" w:rsidRPr="00CF02FB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П</w:t>
        </w:r>
        <w:r w:rsidRPr="00CF02FB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оложение о внутренней системе оценки качества </w:t>
        </w:r>
        <w:r w:rsidRPr="00CF02FB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br/>
          <w:t>образования</w:t>
        </w:r>
      </w:hyperlink>
      <w:r w:rsidR="00E4622D" w:rsidRPr="00CF02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Мониторинг качества образовательной деятельности в 2017 году показал хорошую работу педагогического коллектива по всем показателям.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E4622D"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</w:t>
      </w:r>
      <w:r w:rsidR="00BA6F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lastRenderedPageBreak/>
        <w:br/>
      </w:r>
      <w:r w:rsidR="00BA6FC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процента 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детей успешно освоили образовательную программу дошкольного 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образования в своей возрастной группе. Воспитанники подготовительных групп </w:t>
      </w:r>
    </w:p>
    <w:p w:rsidR="00E4622D" w:rsidRPr="00CF02FB" w:rsidRDefault="003524B7" w:rsidP="00E4622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показали высокие показатели 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готовности к школьному обучению.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В течение года воспитанники Детского сада успешно участвовали в конкурсах и мероприятиях различного уровня.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E4622D"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мае и декабре2017 </w:t>
      </w: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проводилось анкетирование родителей, получен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следующие результаты: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доля получателей услуг, положительно оценивающих доброжелательность и 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вежливость работников организации, –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98 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процент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524B7" w:rsidRPr="00CF02FB" w:rsidRDefault="003524B7" w:rsidP="00E4622D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доля получателей услуг, удовлетворенных компетентностью работников 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организации, –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88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 процента;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доля получателей услуг, удовлетворенных материально-техническим обеспечением 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организации, –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79 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процентов;</w:t>
      </w:r>
    </w:p>
    <w:p w:rsidR="003524B7" w:rsidRPr="00CF02FB" w:rsidRDefault="003524B7" w:rsidP="00E4622D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− доля получателей услуг, удовлетворенных качеством </w:t>
      </w:r>
      <w:r w:rsidR="00E4622D"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редоставляемых 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образовательных услуг, – 84 процента;</w:t>
      </w:r>
    </w:p>
    <w:p w:rsidR="003524B7" w:rsidRPr="00CF02FB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доля получателей услуг, которые готовы рекомендовать организацию родственникам </w:t>
      </w:r>
    </w:p>
    <w:p w:rsidR="003524B7" w:rsidRPr="00CF02FB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и знакомым, –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90 процентов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24B7" w:rsidRPr="00CF02FB" w:rsidRDefault="003524B7" w:rsidP="00485DD4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Анкетирование родителей показало высокую степень удовлетворенности качеством 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предоставляемых услуг.</w:t>
      </w:r>
    </w:p>
    <w:p w:rsidR="00E4622D" w:rsidRDefault="00E4622D" w:rsidP="003524B7">
      <w:pPr>
        <w:spacing w:after="123" w:line="306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524B7" w:rsidRPr="003524B7" w:rsidRDefault="003524B7" w:rsidP="003524B7">
      <w:pPr>
        <w:spacing w:after="123" w:line="30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24B7">
        <w:rPr>
          <w:rFonts w:ascii="Arial" w:eastAsia="Times New Roman" w:hAnsi="Arial" w:cs="Arial"/>
          <w:b/>
          <w:bCs/>
          <w:color w:val="000000"/>
          <w:sz w:val="21"/>
          <w:szCs w:val="21"/>
        </w:rPr>
        <w:t>V. Оценка кадрового</w:t>
      </w:r>
      <w:r w:rsidRPr="003524B7">
        <w:rPr>
          <w:rFonts w:ascii="Arial" w:eastAsia="Times New Roman" w:hAnsi="Arial" w:cs="Arial"/>
          <w:b/>
          <w:bCs/>
          <w:color w:val="000000"/>
          <w:sz w:val="21"/>
        </w:rPr>
        <w:t> обеспечения</w:t>
      </w:r>
    </w:p>
    <w:p w:rsidR="00E4622D" w:rsidRPr="00CF02FB" w:rsidRDefault="003524B7" w:rsidP="00CF02FB">
      <w:pPr>
        <w:spacing w:after="123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02F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Детский сад укомплектован педагогами на 100 процентов согласно штатному 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расписанию. 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Коллектив состоит 33 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>человек. Педагогический коллектив Детского сада 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насчитывает 13</w:t>
      </w:r>
      <w:r w:rsidRPr="00CF02FB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специалистов. </w:t>
      </w:r>
      <w:r w:rsidR="00E4622D" w:rsidRPr="00CF02FB">
        <w:rPr>
          <w:rFonts w:ascii="Times New Roman" w:eastAsia="Times New Roman" w:hAnsi="Times New Roman" w:cs="Times New Roman"/>
          <w:iCs/>
          <w:sz w:val="24"/>
          <w:szCs w:val="24"/>
        </w:rPr>
        <w:t>Все имеют педагогическое образование.</w:t>
      </w:r>
    </w:p>
    <w:p w:rsidR="00CF02FB" w:rsidRPr="00CF02FB" w:rsidRDefault="00CF02FB" w:rsidP="004D57E2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F02FB">
        <w:rPr>
          <w:rFonts w:ascii="Times New Roman" w:hAnsi="Times New Roman" w:cs="Times New Roman"/>
          <w:sz w:val="24"/>
          <w:szCs w:val="24"/>
        </w:rPr>
        <w:t>Для педагогов есть условия для повышения их профессионализма, выполнения требований образовательной программы. Своевременное прохождение курсов повышения квалификации, ежемесячное участие в методических мероприятиях города и учреждения помогают добиваться поставленных целей и задач перед учреждением. В ДОУ информационные, учебно-методические образовательные потребности педагогов удовлетворены. Педагоги получают своевременную методическую помощь в организации образовательного процесса, обмениваются опытом работы. Однако проблема заключается не только в плановом повышении квалификации, но и самообразовании. В этой связи возникла реальная необходимость в применении качественно новых подходов к решению проблемы самообразования и совершенствованию системы мер, направленных на создание условий для успешной и эффективной самореализации педагогов.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31.12.2017 все педагоги прошли курсы повышения.</w:t>
      </w:r>
    </w:p>
    <w:p w:rsidR="00CF02FB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A6FC1" w:rsidRDefault="00BA6FC1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A6FC1" w:rsidRDefault="00BA6FC1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358"/>
        <w:gridCol w:w="1869"/>
        <w:gridCol w:w="1701"/>
        <w:gridCol w:w="1417"/>
        <w:gridCol w:w="1843"/>
      </w:tblGrid>
      <w:tr w:rsidR="00CF02FB" w:rsidRPr="00EC0DAF" w:rsidTr="00F051CB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BA6FC1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образования РФ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BA6FC1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1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BA6FC1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1">
              <w:rPr>
                <w:rFonts w:ascii="Times New Roman" w:hAnsi="Times New Roman" w:cs="Times New Roman"/>
                <w:sz w:val="24"/>
                <w:szCs w:val="24"/>
              </w:rPr>
              <w:t>Значок «Отличник народного просвещения»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BA6FC1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1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города, городской Думы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BA6FC1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FC1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</w:tr>
      <w:tr w:rsidR="00CF02FB" w:rsidRPr="00EC0DAF" w:rsidTr="00F051CB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2FB" w:rsidRPr="00EC0DAF" w:rsidTr="00F051CB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B" w:rsidRPr="00EC0DAF" w:rsidRDefault="00CF02F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FB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4622D" w:rsidRDefault="00E4622D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23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1"/>
        <w:gridCol w:w="1275"/>
        <w:gridCol w:w="568"/>
        <w:gridCol w:w="1134"/>
      </w:tblGrid>
      <w:tr w:rsidR="00E4622D" w:rsidRPr="00EC0DAF" w:rsidTr="00E4622D">
        <w:trPr>
          <w:cantSplit/>
          <w:trHeight w:val="1688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22D" w:rsidRPr="00EC0DAF" w:rsidRDefault="00E4622D" w:rsidP="00E46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22D" w:rsidRPr="00EC0DAF" w:rsidRDefault="00E4622D" w:rsidP="00E46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рук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4622D" w:rsidRPr="00EC0DAF" w:rsidRDefault="00E4622D" w:rsidP="00E46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4622D" w:rsidRPr="00EC0DAF" w:rsidRDefault="00E4622D" w:rsidP="00E4622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Помощники воспитателей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общего числа педагогов имеют </w:t>
            </w: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стаж педагогической работы</w:t>
            </w: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0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Из них являются молодыми специалистами с педагогическим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20 до 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От 25 до 30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От 30 до 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Свыше 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характеристики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t>До 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t>От 20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30 до 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t>От 40 до 50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t>От 50 до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Cs/>
                <w:sz w:val="24"/>
                <w:szCs w:val="24"/>
              </w:rPr>
              <w:t>Свыше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общего числа педагогов имеют </w:t>
            </w: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образование</w:t>
            </w:r>
            <w:r w:rsidRPr="00EC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EC0DAF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EC0DAF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непедагогическое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BD7419" w:rsidRDefault="00E4622D" w:rsidP="00F9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непедагогическое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(средняя школа)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Основное общее (8-9 классов)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общего числа педагогов имеют квалификационную категорию: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Высшую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Первую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22D" w:rsidRPr="00BD7419" w:rsidRDefault="00E4622D" w:rsidP="00E4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622D" w:rsidRPr="00BD7419" w:rsidTr="00E4622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Подтвердили</w:t>
            </w:r>
            <w:proofErr w:type="spellEnd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занимаемой</w:t>
            </w:r>
            <w:proofErr w:type="spellEnd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CF02FB" w:rsidP="00E46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22D" w:rsidRPr="00BD7419" w:rsidRDefault="00CF02FB" w:rsidP="00E46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22D" w:rsidRPr="00BD7419" w:rsidRDefault="00E4622D" w:rsidP="00E46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22D" w:rsidRPr="00BD7419" w:rsidRDefault="00E4622D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4622D" w:rsidRPr="00BD7419" w:rsidRDefault="00E4622D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4622D" w:rsidRPr="00BD7419" w:rsidRDefault="00E4622D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F02FB" w:rsidRPr="00BD7419" w:rsidRDefault="00CF02FB" w:rsidP="003524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7E2" w:rsidRDefault="004D57E2" w:rsidP="004D57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02FB" w:rsidRPr="00BD7419" w:rsidRDefault="00CF02FB" w:rsidP="004D5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419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текучести кадров педагогов нет. Коллектив стабильный, педагоги увольняются только по возрасту. Опыт работы педагогов (основная часть имеют опыт работы более 10 лет) позволяет добиваться поставленных целей и задач перед коллективом. Вакансий воспитателей нет. Педагогами учреждение укомплектовано на 100 %. Состав помощников воспитателей меняется, непостоянен. Это объясняется невысокой заработной платой. </w:t>
      </w:r>
    </w:p>
    <w:p w:rsidR="003524B7" w:rsidRPr="00BD7419" w:rsidRDefault="003524B7" w:rsidP="003524B7">
      <w:pPr>
        <w:pStyle w:val="a3"/>
        <w:spacing w:before="0" w:beforeAutospacing="0" w:after="123" w:afterAutospacing="0" w:line="306" w:lineRule="atLeast"/>
        <w:rPr>
          <w:color w:val="000000"/>
        </w:rPr>
      </w:pPr>
      <w:r w:rsidRPr="00BD7419">
        <w:rPr>
          <w:rStyle w:val="HTML0"/>
          <w:rFonts w:ascii="Times New Roman" w:hAnsi="Times New Roman" w:cs="Times New Roman"/>
          <w:iCs/>
          <w:color w:val="000000"/>
          <w:sz w:val="24"/>
          <w:szCs w:val="24"/>
          <w:shd w:val="clear" w:color="auto" w:fill="FFFFCC"/>
        </w:rPr>
        <w:t xml:space="preserve"> </w:t>
      </w:r>
      <w:r w:rsidRPr="00BD7419">
        <w:rPr>
          <w:iCs/>
          <w:color w:val="000000"/>
        </w:rPr>
        <w:t>В 2017 году педагоги Детского сада приняли участие</w:t>
      </w:r>
      <w:r w:rsidR="00CF02FB" w:rsidRPr="00BD7419">
        <w:rPr>
          <w:iCs/>
          <w:color w:val="000000"/>
        </w:rPr>
        <w:t xml:space="preserve"> в методических мероприятиях города- конкурс по ПДД, «Педагогические чтения», «Городская методическая неделя»</w:t>
      </w:r>
      <w:proofErr w:type="gramStart"/>
      <w:r w:rsidR="00CF02FB" w:rsidRPr="00BD7419">
        <w:rPr>
          <w:iCs/>
          <w:color w:val="000000"/>
        </w:rPr>
        <w:t>,»Театральная</w:t>
      </w:r>
      <w:proofErr w:type="gramEnd"/>
      <w:r w:rsidR="00CF02FB" w:rsidRPr="00BD7419">
        <w:rPr>
          <w:iCs/>
          <w:color w:val="000000"/>
        </w:rPr>
        <w:t xml:space="preserve"> неделя», в семинарах, проводимых на базе ДОУ №3, 36,5.</w:t>
      </w:r>
      <w:r w:rsidRPr="00BD7419">
        <w:rPr>
          <w:iCs/>
          <w:color w:val="000000"/>
        </w:rPr>
        <w:t>:</w:t>
      </w:r>
    </w:p>
    <w:p w:rsidR="003524B7" w:rsidRPr="00BD7419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="00CF02FB"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Педагоги 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знакомятся с опытом работы своих коллег и других дошкольных учреждений, а также </w:t>
      </w:r>
      <w:proofErr w:type="spellStart"/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саморазвиваются</w:t>
      </w:r>
      <w:proofErr w:type="spellEnd"/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. Все это в комплексе дает хороший результат в организации педагогической деятельности и улучшении качества образования и воспитания дошкольников.</w:t>
      </w:r>
    </w:p>
    <w:p w:rsidR="00CF02FB" w:rsidRPr="00BD7419" w:rsidRDefault="00CF02FB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4B7" w:rsidRPr="00BD7419" w:rsidRDefault="003524B7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Детском саду</w:t>
      </w:r>
      <w:r w:rsidRPr="00BD74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CF02FB" w:rsidRPr="00BD74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методическая </w:t>
      </w:r>
      <w:hyperlink r:id="rId11" w:anchor="/document/16/38785/" w:history="1">
        <w:r w:rsidRPr="00BD7419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библиотека</w:t>
        </w:r>
      </w:hyperlink>
      <w:r w:rsidRPr="00BD74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является составной частью методической службы.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располагается в методическом кабинете, кабинетах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специалистов, группах детского сада. Библиотечный фонд представлен методической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литературой по всем образовательным областям основной общеобразовательной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программы, детской художественной литературой, периодическими изданиями, а также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другими информационными ресурсами на различных электронных носителях. В каждой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возрастной группе имеется банк необходимых учебно-методических пособий,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рекомендованных для планирования воспитательно-образовательной работы в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соответствии с обязательной частью ООП.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2017 году Детский сад пополнил учебно-методический комплект к примерной </w:t>
      </w:r>
    </w:p>
    <w:p w:rsidR="003524B7" w:rsidRPr="00BD7419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общеобразовательной программе дошкольного образования «От рождения до школы» в </w:t>
      </w:r>
    </w:p>
    <w:p w:rsidR="003524B7" w:rsidRPr="00BD7419" w:rsidRDefault="003524B7" w:rsidP="0035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соответствии с ФГОС. Приобрели наглядно-дидактические пособия:</w:t>
      </w:r>
    </w:p>
    <w:p w:rsidR="003524B7" w:rsidRPr="00BD7419" w:rsidRDefault="003524B7" w:rsidP="00FA5D48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серии «Мир в картинках», «Играем в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сказку», «Грамматика в картинках», «Искусство детям»;</w:t>
      </w:r>
    </w:p>
    <w:p w:rsidR="003524B7" w:rsidRPr="00BD7419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картины для рассматривания, плакаты;</w:t>
      </w:r>
    </w:p>
    <w:p w:rsidR="003524B7" w:rsidRPr="00BD7419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комплексы для оформления родительских уголков;</w:t>
      </w:r>
    </w:p>
    <w:p w:rsidR="003524B7" w:rsidRPr="00BD7419" w:rsidRDefault="003524B7" w:rsidP="004D57E2">
      <w:pPr>
        <w:spacing w:after="123" w:line="3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Оборудование и оснащение методического кабинета достаточно для реализации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образовательных программ. В методическом кабинете созданы условия для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возможности организации совместной деятельности педагогов. Однако кабинет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недостаточно оснащен техническим и компьютерным оборудованием.</w:t>
      </w:r>
    </w:p>
    <w:p w:rsidR="003524B7" w:rsidRPr="00BD7419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Информационное обеспечение Детского сада включает:</w:t>
      </w:r>
    </w:p>
    <w:p w:rsidR="003524B7" w:rsidRPr="00BD7419" w:rsidRDefault="003524B7" w:rsidP="003524B7">
      <w:pPr>
        <w:spacing w:after="123" w:line="306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− информационно-телекоммуникационное оборудование </w:t>
      </w:r>
      <w:r w:rsidR="00BD7419"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-5 компьютеров, подключен Интернет.</w:t>
      </w:r>
    </w:p>
    <w:p w:rsidR="00BD7419" w:rsidRPr="00BD7419" w:rsidRDefault="00BD7419" w:rsidP="003524B7">
      <w:pPr>
        <w:spacing w:after="123" w:line="306" w:lineRule="atLeas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-в каждой группе есть телевизор для демонстрации материалов согласно теме НОД.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Детском саду учебно-методическое и информационное обеспечение достаточное для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организации образовательной деятельности и эффективной реализации образовательных программ.</w:t>
      </w:r>
    </w:p>
    <w:p w:rsidR="004D57E2" w:rsidRDefault="004D57E2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4B7" w:rsidRPr="00BD7419" w:rsidRDefault="003524B7" w:rsidP="003524B7">
      <w:pPr>
        <w:spacing w:after="123" w:line="30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 базы</w:t>
      </w:r>
    </w:p>
    <w:p w:rsidR="003524B7" w:rsidRPr="00BD7419" w:rsidRDefault="003524B7" w:rsidP="004D57E2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Детском саду сформирована материально-техническая база для реализации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образовательных программ, жизнеобеспечения и развития детей. В Детском саду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оборудованы помещения:</w:t>
      </w:r>
    </w:p>
    <w:p w:rsidR="003524B7" w:rsidRPr="00BD7419" w:rsidRDefault="00BD7419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групповые помещения – 8</w:t>
      </w:r>
      <w:r w:rsidR="003524B7"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кабинет заведующего – 1;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методический кабинет – 1;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музыкальный зал – 1;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физкультурный зал – 1;</w:t>
      </w:r>
    </w:p>
    <w:p w:rsidR="003524B7" w:rsidRPr="00BD7419" w:rsidRDefault="003524B7" w:rsidP="00BD7419">
      <w:pPr>
        <w:spacing w:after="123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7419">
        <w:rPr>
          <w:rFonts w:ascii="Arial" w:eastAsia="Times New Roman" w:hAnsi="Arial" w:cs="Arial"/>
          <w:iCs/>
          <w:color w:val="000000"/>
          <w:sz w:val="21"/>
        </w:rPr>
        <w:t>− пищеблок – 1;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прачечная – 1;</w:t>
      </w:r>
    </w:p>
    <w:p w:rsidR="003524B7" w:rsidRPr="00BD7419" w:rsidRDefault="003524B7" w:rsidP="00BD7419">
      <w:pPr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медицинский кабинет – 1;</w:t>
      </w:r>
    </w:p>
    <w:p w:rsidR="003524B7" w:rsidRPr="00BD7419" w:rsidRDefault="003524B7" w:rsidP="004D57E2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создании предметно-развивающей среды воспитатели учитывают возрастные,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индивидуальные особенности детей своей группы. Оборудованы групповые комнаты,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включающие игровую, познавательную, обеденную зоны.</w:t>
      </w:r>
    </w:p>
    <w:p w:rsidR="003524B7" w:rsidRPr="00BD7419" w:rsidRDefault="003524B7" w:rsidP="004D57E2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2017 году Детский сад провел</w:t>
      </w:r>
      <w:r w:rsidRPr="00BD74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hyperlink r:id="rId12" w:anchor="/document/16/2658/" w:history="1">
        <w:r w:rsidRPr="00BD7419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текущий ремонт</w:t>
        </w:r>
      </w:hyperlink>
      <w:r w:rsidRPr="00BD74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BD7419"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всех </w:t>
      </w: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групп, спальных помещений,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коридоров 1 и 2 этажей, медкабинета, физкультурного </w:t>
      </w:r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и музыкального 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зала. </w:t>
      </w:r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Установили 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новые малые </w:t>
      </w:r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игровые 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формы и игровое оборудование на участке. </w:t>
      </w:r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Заменили источники света согласно предписаниям </w:t>
      </w:r>
      <w:proofErr w:type="spellStart"/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>Роспотребнадзора</w:t>
      </w:r>
      <w:proofErr w:type="spellEnd"/>
      <w:r w:rsidR="00BD7419" w:rsidRPr="00BD741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524B7" w:rsidRPr="00BD7419" w:rsidRDefault="003524B7" w:rsidP="004D57E2">
      <w:pPr>
        <w:spacing w:after="123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Материально-техническое состояние Детского сада и территории соответствует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действующим санитарно-эпидемиологическим требованиям к устройству, содержанию </w:t>
      </w:r>
    </w:p>
    <w:p w:rsidR="003524B7" w:rsidRPr="00BD7419" w:rsidRDefault="003524B7" w:rsidP="00BD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и организации режима работы в дошкольных организациях, правилам пожарной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безопасности, требованиям охраны труда.</w:t>
      </w:r>
    </w:p>
    <w:p w:rsidR="00BD7419" w:rsidRPr="00BD7419" w:rsidRDefault="00BD7419" w:rsidP="00BD7419">
      <w:pPr>
        <w:spacing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4B7" w:rsidRPr="00BD7419" w:rsidRDefault="003524B7" w:rsidP="00BD7419">
      <w:pPr>
        <w:spacing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6429AB" w:rsidRDefault="003524B7" w:rsidP="006429AB">
      <w:pPr>
        <w:pStyle w:val="a8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Данные приведены по состоянию на 29.12.2017.</w:t>
      </w:r>
    </w:p>
    <w:p w:rsidR="003524B7" w:rsidRPr="00BD7419" w:rsidRDefault="006429AB" w:rsidP="006429AB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9AB">
        <w:rPr>
          <w:rFonts w:ascii="Times New Roman" w:hAnsi="Times New Roman" w:cs="Times New Roman"/>
          <w:sz w:val="24"/>
          <w:szCs w:val="24"/>
        </w:rPr>
        <w:t xml:space="preserve"> </w:t>
      </w:r>
      <w:r w:rsidRPr="00EC0DAF">
        <w:rPr>
          <w:rFonts w:ascii="Times New Roman" w:hAnsi="Times New Roman" w:cs="Times New Roman"/>
          <w:sz w:val="24"/>
          <w:szCs w:val="24"/>
        </w:rPr>
        <w:t xml:space="preserve">Результаты диагностики воспитанников свидетельствуют о стабильной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Pr="00EC0DAF">
        <w:rPr>
          <w:rFonts w:ascii="Times New Roman" w:hAnsi="Times New Roman" w:cs="Times New Roman"/>
          <w:sz w:val="24"/>
          <w:szCs w:val="24"/>
        </w:rPr>
        <w:t>динамике в усвоении образовательной программы. Увеличилось количество детей – участников различных выставок, конкурсов, концертов. Повысила</w:t>
      </w:r>
      <w:r>
        <w:rPr>
          <w:rFonts w:ascii="Times New Roman" w:hAnsi="Times New Roman" w:cs="Times New Roman"/>
          <w:sz w:val="24"/>
          <w:szCs w:val="24"/>
        </w:rPr>
        <w:t>сь заинтересованность родителей. Они стали полноправными участниками воспитательно-образовательного процесса, активными помощниками педагогов.</w:t>
      </w:r>
    </w:p>
    <w:p w:rsidR="003524B7" w:rsidRDefault="003524B7" w:rsidP="006429AB">
      <w:pPr>
        <w:spacing w:after="12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Анализ показателей указывает на то, </w:t>
      </w:r>
      <w:r w:rsidRPr="004D57E2">
        <w:rPr>
          <w:rFonts w:ascii="Times New Roman" w:eastAsia="Times New Roman" w:hAnsi="Times New Roman" w:cs="Times New Roman"/>
          <w:iCs/>
          <w:sz w:val="24"/>
          <w:szCs w:val="24"/>
        </w:rPr>
        <w:t>что Детский сад имеет достаточную </w:t>
      </w:r>
      <w:r w:rsidRPr="004D57E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4D57E2">
        <w:rPr>
          <w:rFonts w:ascii="Times New Roman" w:eastAsia="Times New Roman" w:hAnsi="Times New Roman" w:cs="Times New Roman"/>
          <w:iCs/>
          <w:sz w:val="24"/>
          <w:szCs w:val="24"/>
        </w:rPr>
        <w:t>инфраструктуру, которая соответствует требованиям </w:t>
      </w:r>
      <w:hyperlink r:id="rId13" w:anchor="/document/99/499023522/" w:history="1">
        <w:r w:rsidRPr="004D57E2">
          <w:rPr>
            <w:rFonts w:ascii="Times New Roman" w:eastAsia="Times New Roman" w:hAnsi="Times New Roman" w:cs="Times New Roman"/>
            <w:sz w:val="24"/>
            <w:szCs w:val="24"/>
          </w:rPr>
          <w:t>СанПиН 2.4.1.3049-13</w:t>
        </w:r>
      </w:hyperlink>
      <w:r w:rsidRPr="004D57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Pr="004D57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«Санитарно-эпидемиологические требования к устройству, содержанию и организации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режима работы дошкольных образовательных организаций» и позволяет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реализовывать образовательные программы в полном объеме в соответствии с ФГОС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ДО.</w:t>
      </w:r>
      <w:r w:rsidR="00BD741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D741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Детский сад укомплектован достаточным количеством педагогических и иных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работников, которые имеют высокую квалификацию и регулярно проходят повышение </w:t>
      </w:r>
      <w:r w:rsidRPr="00BD741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  <w:r w:rsidRPr="00BD7419">
        <w:rPr>
          <w:rFonts w:ascii="Times New Roman" w:eastAsia="Times New Roman" w:hAnsi="Times New Roman" w:cs="Times New Roman"/>
          <w:iCs/>
          <w:sz w:val="24"/>
          <w:szCs w:val="24"/>
        </w:rPr>
        <w:t>квалификации, что обеспечивает результативность образовательной деятельности.</w:t>
      </w:r>
    </w:p>
    <w:p w:rsidR="006429AB" w:rsidRPr="002F02D0" w:rsidRDefault="006429AB" w:rsidP="006429AB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02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6429AB" w:rsidRPr="002F02D0" w:rsidRDefault="006429AB" w:rsidP="006429A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D0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D0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6429AB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2D0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2DD5">
        <w:rPr>
          <w:rFonts w:ascii="Times New Roman" w:hAnsi="Times New Roman" w:cs="Times New Roman"/>
          <w:bCs/>
          <w:sz w:val="24"/>
          <w:szCs w:val="24"/>
        </w:rPr>
        <w:t xml:space="preserve">( в соответствии с приказом </w:t>
      </w:r>
      <w:r w:rsidRPr="00B62DD5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B62DD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B62DD5">
        <w:rPr>
          <w:rFonts w:ascii="Times New Roman" w:hAnsi="Times New Roman" w:cs="Times New Roman"/>
          <w:sz w:val="24"/>
          <w:szCs w:val="24"/>
        </w:rPr>
        <w:t>. N 1324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9AB" w:rsidRPr="002F02D0" w:rsidRDefault="006429AB" w:rsidP="006429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60"/>
        <w:gridCol w:w="1559"/>
      </w:tblGrid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BA6FC1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29AB" w:rsidRPr="002F02D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BA6FC1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9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429AB" w:rsidRPr="002F02D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BA6FC1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29AB" w:rsidRPr="002F02D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BA6FC1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9AB">
              <w:rPr>
                <w:rFonts w:ascii="Times New Roman" w:hAnsi="Times New Roman" w:cs="Times New Roman"/>
                <w:sz w:val="24"/>
                <w:szCs w:val="24"/>
              </w:rPr>
              <w:t>5чел/</w:t>
            </w:r>
            <w:r w:rsidR="006429AB" w:rsidRPr="002F02D0"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/ 0%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/0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/0 %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 /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485DD4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29AB" w:rsidRPr="002F02D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6429A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  <w:p w:rsidR="006429AB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24 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76 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76 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15 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/8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 0%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чел/ 8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15 чел/ 100%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BA6FC1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 /18</w:t>
            </w:r>
            <w:r w:rsidR="00485D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485DD4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jc w:val="center"/>
            </w:pPr>
            <w:r w:rsidRPr="002F02D0">
              <w:t>нет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1B0B77" w:rsidRDefault="006429A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1B0B77" w:rsidRDefault="006429AB" w:rsidP="00F05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2,2 кв. м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</w:t>
            </w:r>
            <w:r w:rsidRPr="002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113,6 кв. м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429AB" w:rsidRPr="002F02D0" w:rsidTr="00F051C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B" w:rsidRPr="002F02D0" w:rsidRDefault="006429AB" w:rsidP="00F05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429AB" w:rsidRPr="002F02D0" w:rsidRDefault="006429AB" w:rsidP="006429A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29AB" w:rsidRPr="002F02D0" w:rsidRDefault="006429AB" w:rsidP="006429AB"/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15C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A115C4">
        <w:rPr>
          <w:rFonts w:ascii="Times New Roman" w:hAnsi="Times New Roman" w:cs="Times New Roman"/>
          <w:sz w:val="24"/>
          <w:szCs w:val="24"/>
        </w:rPr>
        <w:t xml:space="preserve"> проводила рабочая группа в составе: </w:t>
      </w:r>
    </w:p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  <w:r w:rsidRPr="00A115C4">
        <w:rPr>
          <w:rFonts w:ascii="Times New Roman" w:hAnsi="Times New Roman" w:cs="Times New Roman"/>
          <w:sz w:val="24"/>
          <w:szCs w:val="24"/>
        </w:rPr>
        <w:t>Председатель: заведующий МБДОУ д/с № 3 Кузьменко В.П.</w:t>
      </w:r>
    </w:p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  <w:r w:rsidRPr="00A115C4">
        <w:rPr>
          <w:rFonts w:ascii="Times New Roman" w:hAnsi="Times New Roman" w:cs="Times New Roman"/>
          <w:sz w:val="24"/>
          <w:szCs w:val="24"/>
        </w:rPr>
        <w:t>Заместитель председателя –</w:t>
      </w:r>
      <w:r w:rsidR="00F94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C4">
        <w:rPr>
          <w:rFonts w:ascii="Times New Roman" w:hAnsi="Times New Roman" w:cs="Times New Roman"/>
          <w:sz w:val="24"/>
          <w:szCs w:val="24"/>
        </w:rPr>
        <w:t>Захцер</w:t>
      </w:r>
      <w:proofErr w:type="spellEnd"/>
      <w:r w:rsidRPr="00A115C4">
        <w:rPr>
          <w:rFonts w:ascii="Times New Roman" w:hAnsi="Times New Roman" w:cs="Times New Roman"/>
          <w:sz w:val="24"/>
          <w:szCs w:val="24"/>
        </w:rPr>
        <w:t xml:space="preserve"> Ю.В., заместитель заведующего по ВМР</w:t>
      </w:r>
    </w:p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  <w:r w:rsidRPr="00A115C4"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 w:rsidR="00F94244">
        <w:rPr>
          <w:rFonts w:ascii="Times New Roman" w:hAnsi="Times New Roman" w:cs="Times New Roman"/>
          <w:sz w:val="24"/>
          <w:szCs w:val="24"/>
        </w:rPr>
        <w:t>–</w:t>
      </w:r>
      <w:r w:rsidRPr="00A11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C4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A115C4">
        <w:rPr>
          <w:rFonts w:ascii="Times New Roman" w:hAnsi="Times New Roman" w:cs="Times New Roman"/>
          <w:sz w:val="24"/>
          <w:szCs w:val="24"/>
        </w:rPr>
        <w:t xml:space="preserve"> Л.П, Председатель Совета трудового коллектива, воспитатель </w:t>
      </w:r>
    </w:p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  <w:r w:rsidRPr="00A115C4">
        <w:rPr>
          <w:rFonts w:ascii="Times New Roman" w:hAnsi="Times New Roman" w:cs="Times New Roman"/>
          <w:sz w:val="24"/>
          <w:szCs w:val="24"/>
        </w:rPr>
        <w:t>Член комиссии</w:t>
      </w:r>
      <w:r w:rsidR="00F942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15C4">
        <w:rPr>
          <w:rFonts w:ascii="Times New Roman" w:hAnsi="Times New Roman" w:cs="Times New Roman"/>
          <w:sz w:val="24"/>
          <w:szCs w:val="24"/>
        </w:rPr>
        <w:t>Алексейчук</w:t>
      </w:r>
      <w:proofErr w:type="spellEnd"/>
      <w:r w:rsidRPr="00A115C4">
        <w:rPr>
          <w:rFonts w:ascii="Times New Roman" w:hAnsi="Times New Roman" w:cs="Times New Roman"/>
          <w:sz w:val="24"/>
          <w:szCs w:val="24"/>
        </w:rPr>
        <w:t xml:space="preserve"> А.В., музыкальный руководитель.</w:t>
      </w:r>
    </w:p>
    <w:p w:rsidR="006429AB" w:rsidRPr="00A115C4" w:rsidRDefault="006429AB" w:rsidP="006429AB">
      <w:pPr>
        <w:rPr>
          <w:rFonts w:ascii="Times New Roman" w:hAnsi="Times New Roman" w:cs="Times New Roman"/>
          <w:sz w:val="24"/>
          <w:szCs w:val="24"/>
        </w:rPr>
      </w:pPr>
    </w:p>
    <w:p w:rsidR="006429AB" w:rsidRPr="00A115C4" w:rsidRDefault="00485DD4" w:rsidP="00642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17.04.2018 </w:t>
      </w:r>
      <w:r w:rsidR="006429AB" w:rsidRPr="00A115C4">
        <w:rPr>
          <w:rFonts w:ascii="Times New Roman" w:hAnsi="Times New Roman" w:cs="Times New Roman"/>
          <w:sz w:val="24"/>
          <w:szCs w:val="24"/>
        </w:rPr>
        <w:t xml:space="preserve">г. Заведующий МБДОУ детский сад № 3 ____________ </w:t>
      </w:r>
      <w:proofErr w:type="spellStart"/>
      <w:r w:rsidR="006429AB" w:rsidRPr="00A115C4">
        <w:rPr>
          <w:rFonts w:ascii="Times New Roman" w:hAnsi="Times New Roman" w:cs="Times New Roman"/>
          <w:sz w:val="24"/>
          <w:szCs w:val="24"/>
        </w:rPr>
        <w:t>В.П.Кузьменко</w:t>
      </w:r>
      <w:proofErr w:type="spellEnd"/>
    </w:p>
    <w:p w:rsidR="006429AB" w:rsidRPr="00EC0DAF" w:rsidRDefault="006429AB" w:rsidP="006429AB">
      <w:pPr>
        <w:pStyle w:val="a8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429AB" w:rsidRPr="003524B7" w:rsidRDefault="006429AB" w:rsidP="006429AB">
      <w:pPr>
        <w:spacing w:after="123"/>
        <w:rPr>
          <w:i/>
          <w:u w:val="single"/>
        </w:rPr>
      </w:pPr>
      <w:bookmarkStart w:id="2" w:name="_GoBack"/>
      <w:bookmarkEnd w:id="2"/>
    </w:p>
    <w:sectPr w:rsidR="006429AB" w:rsidRPr="003524B7" w:rsidSect="00C4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125"/>
    <w:multiLevelType w:val="hybridMultilevel"/>
    <w:tmpl w:val="880C9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4B7"/>
    <w:rsid w:val="000918DA"/>
    <w:rsid w:val="00155929"/>
    <w:rsid w:val="0017142A"/>
    <w:rsid w:val="002214BD"/>
    <w:rsid w:val="00265413"/>
    <w:rsid w:val="003524B7"/>
    <w:rsid w:val="00432482"/>
    <w:rsid w:val="00442871"/>
    <w:rsid w:val="00484F9B"/>
    <w:rsid w:val="00485DD4"/>
    <w:rsid w:val="004D57E2"/>
    <w:rsid w:val="006429AB"/>
    <w:rsid w:val="00A444E0"/>
    <w:rsid w:val="00A82E8F"/>
    <w:rsid w:val="00BA6FC1"/>
    <w:rsid w:val="00BD7419"/>
    <w:rsid w:val="00C45712"/>
    <w:rsid w:val="00CF02FB"/>
    <w:rsid w:val="00E4622D"/>
    <w:rsid w:val="00F94244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19D503-9F6E-4F30-AB28-3A52E2F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2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4B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5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524B7"/>
  </w:style>
  <w:style w:type="character" w:customStyle="1" w:styleId="sfwc">
    <w:name w:val="sfwc"/>
    <w:basedOn w:val="a0"/>
    <w:rsid w:val="003524B7"/>
  </w:style>
  <w:style w:type="character" w:customStyle="1" w:styleId="apple-converted-space">
    <w:name w:val="apple-converted-space"/>
    <w:basedOn w:val="a0"/>
    <w:rsid w:val="003524B7"/>
  </w:style>
  <w:style w:type="table" w:styleId="a4">
    <w:name w:val="Table Grid"/>
    <w:basedOn w:val="a1"/>
    <w:uiPriority w:val="59"/>
    <w:rsid w:val="00352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2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B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2871"/>
    <w:pPr>
      <w:spacing w:after="0" w:line="240" w:lineRule="auto"/>
    </w:pPr>
  </w:style>
  <w:style w:type="paragraph" w:styleId="a9">
    <w:name w:val="List Paragraph"/>
    <w:basedOn w:val="a"/>
    <w:qFormat/>
    <w:rsid w:val="000918DA"/>
    <w:pPr>
      <w:ind w:left="720"/>
      <w:contextualSpacing/>
    </w:pPr>
  </w:style>
  <w:style w:type="paragraph" w:customStyle="1" w:styleId="ConsPlusNormal">
    <w:name w:val="ConsPlusNormal"/>
    <w:uiPriority w:val="99"/>
    <w:rsid w:val="00642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mailto:kuzmenco@li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2018-03-29T08:49:00Z</dcterms:created>
  <dcterms:modified xsi:type="dcterms:W3CDTF">2018-04-17T00:16:00Z</dcterms:modified>
</cp:coreProperties>
</file>